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EA" w:rsidRPr="008E4283" w:rsidRDefault="008E4283" w:rsidP="008E5CC1">
      <w:pPr>
        <w:jc w:val="center"/>
        <w:rPr>
          <w:rFonts w:ascii="Arial" w:hAnsi="Arial" w:cs="Arial"/>
          <w:b/>
          <w:sz w:val="24"/>
          <w:szCs w:val="24"/>
        </w:rPr>
      </w:pPr>
      <w:bookmarkStart w:id="0" w:name="_GoBack"/>
      <w:bookmarkEnd w:id="0"/>
      <w:r w:rsidRPr="008E4283">
        <w:rPr>
          <w:rFonts w:ascii="Arial" w:hAnsi="Arial" w:cs="Arial"/>
          <w:b/>
          <w:sz w:val="24"/>
          <w:szCs w:val="24"/>
        </w:rPr>
        <w:t>COMMON CORE STATE STANDARDS IMPLEMENTATION RESOURCES</w:t>
      </w:r>
    </w:p>
    <w:p w:rsidR="00FD5A01" w:rsidRPr="008F491E" w:rsidRDefault="00FD5A01" w:rsidP="008F491E">
      <w:pPr>
        <w:rPr>
          <w:rFonts w:ascii="Arial" w:hAnsi="Arial" w:cs="Arial"/>
        </w:rPr>
      </w:pPr>
    </w:p>
    <w:p w:rsidR="008E4283" w:rsidRDefault="008E4283" w:rsidP="008C4888">
      <w:pPr>
        <w:autoSpaceDE w:val="0"/>
        <w:autoSpaceDN w:val="0"/>
        <w:adjustRightInd w:val="0"/>
        <w:rPr>
          <w:rFonts w:ascii="Arial" w:eastAsia="Times New Roman" w:hAnsi="Arial" w:cs="Arial"/>
          <w:b/>
          <w:bCs/>
          <w:sz w:val="24"/>
          <w:szCs w:val="24"/>
        </w:rPr>
      </w:pPr>
    </w:p>
    <w:p w:rsidR="008E5CC1" w:rsidRDefault="008E5CC1" w:rsidP="008C4888">
      <w:pPr>
        <w:autoSpaceDE w:val="0"/>
        <w:autoSpaceDN w:val="0"/>
        <w:adjustRightInd w:val="0"/>
      </w:pPr>
      <w:r w:rsidRPr="008E5CC1">
        <w:rPr>
          <w:rFonts w:ascii="Arial" w:eastAsia="Times New Roman" w:hAnsi="Arial" w:cs="Arial"/>
          <w:b/>
          <w:bCs/>
          <w:sz w:val="24"/>
          <w:szCs w:val="24"/>
        </w:rPr>
        <w:t>C</w:t>
      </w:r>
      <w:r w:rsidR="008E4283" w:rsidRPr="008E5CC1">
        <w:rPr>
          <w:rFonts w:ascii="Arial" w:eastAsia="Times New Roman" w:hAnsi="Arial" w:cs="Arial"/>
          <w:b/>
          <w:bCs/>
          <w:sz w:val="24"/>
          <w:szCs w:val="24"/>
        </w:rPr>
        <w:t>OMMON CORE STATE STANDARDS INITIATIVE</w:t>
      </w:r>
      <w:r>
        <w:rPr>
          <w:rFonts w:ascii="Arial" w:eastAsia="Times New Roman" w:hAnsi="Arial" w:cs="Arial"/>
        </w:rPr>
        <w:t xml:space="preserve"> - </w:t>
      </w:r>
      <w:hyperlink r:id="rId6" w:tgtFrame="_blank" w:history="1">
        <w:r w:rsidRPr="008F491E">
          <w:rPr>
            <w:rFonts w:ascii="Arial" w:eastAsia="Times New Roman" w:hAnsi="Arial" w:cs="Arial"/>
            <w:color w:val="0000FF"/>
            <w:u w:val="single"/>
          </w:rPr>
          <w:t>http://www.corestandards.org</w:t>
        </w:r>
      </w:hyperlink>
    </w:p>
    <w:p w:rsidR="008E5CC1" w:rsidRDefault="008E5CC1" w:rsidP="008C4888">
      <w:pPr>
        <w:autoSpaceDE w:val="0"/>
        <w:autoSpaceDN w:val="0"/>
        <w:adjustRightInd w:val="0"/>
      </w:pPr>
    </w:p>
    <w:p w:rsidR="008E4283" w:rsidRPr="008F491E" w:rsidRDefault="008E4283" w:rsidP="008E4283">
      <w:pPr>
        <w:rPr>
          <w:rFonts w:ascii="Arial" w:eastAsia="Times New Roman" w:hAnsi="Arial" w:cs="Arial"/>
        </w:rPr>
      </w:pPr>
      <w:r w:rsidRPr="008F491E">
        <w:rPr>
          <w:rFonts w:ascii="Arial" w:eastAsia="Times New Roman" w:hAnsi="Arial" w:cs="Arial"/>
          <w:b/>
          <w:bCs/>
        </w:rPr>
        <w:t>Progressions for the Common Core in Mathematics:</w:t>
      </w:r>
      <w:r w:rsidR="005F36A2">
        <w:rPr>
          <w:rFonts w:ascii="Arial" w:eastAsia="Times New Roman" w:hAnsi="Arial" w:cs="Arial"/>
          <w:b/>
          <w:bCs/>
        </w:rPr>
        <w:t xml:space="preserve"> </w:t>
      </w:r>
      <w:hyperlink r:id="rId7" w:tgtFrame="_blank" w:history="1">
        <w:r w:rsidRPr="005F36A2">
          <w:rPr>
            <w:rFonts w:ascii="Arial" w:eastAsia="Times New Roman" w:hAnsi="Arial" w:cs="Arial"/>
            <w:color w:val="0000FF"/>
            <w:sz w:val="20"/>
            <w:szCs w:val="20"/>
            <w:u w:val="single"/>
          </w:rPr>
          <w:t>http://ime.math.arizona.edu/progressions/#</w:t>
        </w:r>
      </w:hyperlink>
      <w:r w:rsidRPr="005F36A2">
        <w:rPr>
          <w:rFonts w:ascii="Arial" w:eastAsia="Times New Roman" w:hAnsi="Arial" w:cs="Arial"/>
          <w:sz w:val="20"/>
          <w:szCs w:val="20"/>
        </w:rPr>
        <w:t xml:space="preserve"> </w:t>
      </w:r>
      <w:r w:rsidRPr="008F491E">
        <w:rPr>
          <w:rFonts w:ascii="Arial" w:eastAsia="Times New Roman" w:hAnsi="Arial" w:cs="Arial"/>
        </w:rPr>
        <w:br/>
        <w:t xml:space="preserve">The authors of the Common Core State Standards in Mathematics </w:t>
      </w:r>
      <w:r w:rsidR="00213581">
        <w:rPr>
          <w:rFonts w:ascii="Arial" w:eastAsia="Times New Roman" w:hAnsi="Arial" w:cs="Arial"/>
        </w:rPr>
        <w:t>released</w:t>
      </w:r>
      <w:r w:rsidRPr="008F491E">
        <w:rPr>
          <w:rFonts w:ascii="Arial" w:eastAsia="Times New Roman" w:hAnsi="Arial" w:cs="Arial"/>
        </w:rPr>
        <w:t xml:space="preserve"> draft papers that provide in-depth discussion of the domain progressions across grades, highlight </w:t>
      </w:r>
      <w:r w:rsidR="005F36A2">
        <w:rPr>
          <w:rFonts w:ascii="Arial" w:eastAsia="Times New Roman" w:hAnsi="Arial" w:cs="Arial"/>
        </w:rPr>
        <w:t>c</w:t>
      </w:r>
      <w:r w:rsidRPr="008F491E">
        <w:rPr>
          <w:rFonts w:ascii="Arial" w:eastAsia="Times New Roman" w:hAnsi="Arial" w:cs="Arial"/>
        </w:rPr>
        <w:t>onnections across domains, elaborate on the learning expectations for students, and provide instructional suggestions.</w:t>
      </w:r>
    </w:p>
    <w:p w:rsidR="008E4283" w:rsidRDefault="008E4283" w:rsidP="008C4888">
      <w:pPr>
        <w:autoSpaceDE w:val="0"/>
        <w:autoSpaceDN w:val="0"/>
        <w:adjustRightInd w:val="0"/>
        <w:rPr>
          <w:rFonts w:ascii="Arial" w:hAnsi="Arial" w:cs="Arial"/>
          <w:b/>
        </w:rPr>
      </w:pPr>
    </w:p>
    <w:p w:rsidR="008C4888" w:rsidRPr="008E5CC1" w:rsidRDefault="008C4888" w:rsidP="008C4888">
      <w:pPr>
        <w:autoSpaceDE w:val="0"/>
        <w:autoSpaceDN w:val="0"/>
        <w:adjustRightInd w:val="0"/>
        <w:rPr>
          <w:rFonts w:ascii="Arial" w:hAnsi="Arial" w:cs="Arial"/>
          <w:b/>
        </w:rPr>
      </w:pPr>
      <w:r w:rsidRPr="008E5CC1">
        <w:rPr>
          <w:rFonts w:ascii="Arial" w:hAnsi="Arial" w:cs="Arial"/>
          <w:b/>
        </w:rPr>
        <w:t xml:space="preserve">AIMS Education Foundation - </w:t>
      </w:r>
      <w:r w:rsidRPr="008E5CC1">
        <w:rPr>
          <w:rFonts w:ascii="Arial" w:hAnsi="Arial" w:cs="Arial"/>
        </w:rPr>
        <w:t>888.733.2467</w:t>
      </w:r>
      <w:r w:rsidR="00EC2BA6">
        <w:rPr>
          <w:rFonts w:ascii="Arial" w:hAnsi="Arial" w:cs="Arial"/>
        </w:rPr>
        <w:t xml:space="preserve"> </w:t>
      </w:r>
      <w:hyperlink r:id="rId8" w:history="1">
        <w:r w:rsidR="00EC2BA6" w:rsidRPr="008E5CC1">
          <w:rPr>
            <w:rStyle w:val="Hyperlink"/>
            <w:rFonts w:ascii="Arial" w:hAnsi="Arial" w:cs="Arial"/>
          </w:rPr>
          <w:t>http://www.aimsedu.org/</w:t>
        </w:r>
      </w:hyperlink>
    </w:p>
    <w:p w:rsidR="008C4888" w:rsidRDefault="001A3477" w:rsidP="008C4888">
      <w:pPr>
        <w:rPr>
          <w:rFonts w:ascii="Arial" w:hAnsi="Arial" w:cs="Arial"/>
        </w:rPr>
      </w:pPr>
      <w:r>
        <w:rPr>
          <w:rFonts w:ascii="Arial" w:hAnsi="Arial" w:cs="Arial"/>
        </w:rPr>
        <w:t>Hands-on activities to engage students in learning and deepen their understanding of content.</w:t>
      </w:r>
    </w:p>
    <w:p w:rsidR="001A3477" w:rsidRPr="008E5CC1" w:rsidRDefault="001A3477" w:rsidP="008C4888">
      <w:pPr>
        <w:rPr>
          <w:rFonts w:ascii="Arial" w:hAnsi="Arial" w:cs="Arial"/>
        </w:rPr>
      </w:pPr>
    </w:p>
    <w:p w:rsidR="008C4888" w:rsidRPr="00EC2BA6" w:rsidRDefault="008C4888" w:rsidP="00EC2BA6">
      <w:pPr>
        <w:rPr>
          <w:rFonts w:ascii="Arial" w:hAnsi="Arial" w:cs="Arial"/>
        </w:rPr>
      </w:pPr>
      <w:r w:rsidRPr="008E5CC1">
        <w:rPr>
          <w:rFonts w:ascii="Arial" w:hAnsi="Arial" w:cs="Arial"/>
          <w:b/>
        </w:rPr>
        <w:t>Illustrative Mathematics</w:t>
      </w:r>
      <w:r w:rsidR="00EC2BA6">
        <w:rPr>
          <w:rFonts w:ascii="Arial" w:hAnsi="Arial" w:cs="Arial"/>
          <w:b/>
        </w:rPr>
        <w:t xml:space="preserve"> -  </w:t>
      </w:r>
      <w:hyperlink r:id="rId9" w:history="1">
        <w:r w:rsidR="00EC2BA6" w:rsidRPr="002D4DCD">
          <w:rPr>
            <w:rStyle w:val="Hyperlink"/>
            <w:rFonts w:ascii="Arial" w:hAnsi="Arial" w:cs="Arial"/>
          </w:rPr>
          <w:t>http://illustrativemathematics.org/</w:t>
        </w:r>
      </w:hyperlink>
    </w:p>
    <w:p w:rsidR="00C50FDF" w:rsidRPr="008F491E" w:rsidRDefault="00C50FDF" w:rsidP="00C50FDF">
      <w:pPr>
        <w:rPr>
          <w:rFonts w:ascii="Arial" w:eastAsia="Times New Roman" w:hAnsi="Arial" w:cs="Arial"/>
        </w:rPr>
      </w:pPr>
      <w:r w:rsidRPr="008F491E">
        <w:rPr>
          <w:rFonts w:ascii="Arial" w:eastAsia="Times New Roman" w:hAnsi="Arial" w:cs="Arial"/>
        </w:rPr>
        <w:t>This project is collecting sample tasks and problems for the Common Core in mathematics. It also has a hyperlinked version of the standards: http://illustrativemathematics.org/standards.</w:t>
      </w:r>
    </w:p>
    <w:p w:rsidR="002D4DCD" w:rsidRPr="008E5CC1" w:rsidRDefault="002D4DCD" w:rsidP="008F491E">
      <w:pPr>
        <w:rPr>
          <w:rFonts w:ascii="Arial" w:eastAsia="Times New Roman" w:hAnsi="Arial" w:cs="Arial"/>
          <w:b/>
          <w:bCs/>
        </w:rPr>
      </w:pPr>
    </w:p>
    <w:p w:rsidR="00EC2BA6" w:rsidRDefault="00D338B8" w:rsidP="00EC2BA6">
      <w:r w:rsidRPr="008F491E">
        <w:rPr>
          <w:rFonts w:ascii="Arial" w:eastAsia="Times New Roman" w:hAnsi="Arial" w:cs="Arial"/>
          <w:b/>
          <w:bCs/>
        </w:rPr>
        <w:t>Inside Mathematics</w:t>
      </w:r>
      <w:r w:rsidR="00EC2BA6">
        <w:rPr>
          <w:rFonts w:ascii="Arial" w:eastAsia="Times New Roman" w:hAnsi="Arial" w:cs="Arial"/>
          <w:b/>
          <w:bCs/>
        </w:rPr>
        <w:t xml:space="preserve"> - </w:t>
      </w:r>
      <w:hyperlink r:id="rId10" w:history="1">
        <w:r w:rsidR="00EC2BA6" w:rsidRPr="00EC2BA6">
          <w:rPr>
            <w:rStyle w:val="Hyperlink"/>
            <w:rFonts w:ascii="Arial" w:eastAsia="Times New Roman" w:hAnsi="Arial" w:cs="Arial"/>
            <w:bCs/>
          </w:rPr>
          <w:t>http://www.insidemathematics.org/</w:t>
        </w:r>
      </w:hyperlink>
    </w:p>
    <w:p w:rsidR="00C50FDF" w:rsidRDefault="00C50FDF" w:rsidP="00C50FDF">
      <w:pPr>
        <w:rPr>
          <w:rFonts w:ascii="Arial" w:hAnsi="Arial" w:cs="Arial"/>
        </w:rPr>
      </w:pPr>
      <w:r w:rsidRPr="008F491E">
        <w:rPr>
          <w:rFonts w:ascii="Arial" w:eastAsia="Times New Roman" w:hAnsi="Arial" w:cs="Arial"/>
        </w:rPr>
        <w:t xml:space="preserve">A professional resource for educators that features </w:t>
      </w:r>
      <w:hyperlink r:id="rId11" w:history="1">
        <w:r w:rsidRPr="008F491E">
          <w:rPr>
            <w:rFonts w:ascii="Arial" w:eastAsia="Times New Roman" w:hAnsi="Arial" w:cs="Arial"/>
            <w:color w:val="0000FF"/>
            <w:u w:val="single"/>
          </w:rPr>
          <w:t>classroom examples</w:t>
        </w:r>
      </w:hyperlink>
      <w:r w:rsidRPr="008F491E">
        <w:rPr>
          <w:rFonts w:ascii="Arial" w:eastAsia="Times New Roman" w:hAnsi="Arial" w:cs="Arial"/>
        </w:rPr>
        <w:t xml:space="preserve"> of innovative teaching methods, insights into student learning, and </w:t>
      </w:r>
      <w:hyperlink r:id="rId12" w:history="1">
        <w:r w:rsidRPr="008F491E">
          <w:rPr>
            <w:rFonts w:ascii="Arial" w:eastAsia="Times New Roman" w:hAnsi="Arial" w:cs="Arial"/>
            <w:color w:val="0000FF"/>
            <w:u w:val="single"/>
          </w:rPr>
          <w:t>tools for mathematics instruction</w:t>
        </w:r>
      </w:hyperlink>
      <w:r w:rsidRPr="008F491E">
        <w:rPr>
          <w:rFonts w:ascii="Arial" w:eastAsia="Times New Roman" w:hAnsi="Arial" w:cs="Arial"/>
        </w:rPr>
        <w:t xml:space="preserve"> </w:t>
      </w:r>
      <w:r w:rsidR="005B06BF">
        <w:rPr>
          <w:rFonts w:ascii="Arial" w:eastAsia="Times New Roman" w:hAnsi="Arial" w:cs="Arial"/>
        </w:rPr>
        <w:t>that teachers can use immediately,</w:t>
      </w:r>
      <w:r w:rsidR="005B06BF" w:rsidRPr="005B06BF">
        <w:rPr>
          <w:rFonts w:ascii="Arial" w:eastAsia="Times New Roman" w:hAnsi="Arial" w:cs="Arial"/>
        </w:rPr>
        <w:t xml:space="preserve"> </w:t>
      </w:r>
      <w:r w:rsidR="005B06BF" w:rsidRPr="005B06BF">
        <w:rPr>
          <w:rFonts w:ascii="Arial" w:hAnsi="Arial" w:cs="Arial"/>
        </w:rPr>
        <w:t>and </w:t>
      </w:r>
      <w:hyperlink r:id="rId13" w:tgtFrame="_blank" w:history="1">
        <w:r w:rsidR="005B06BF" w:rsidRPr="005B06BF">
          <w:rPr>
            <w:rStyle w:val="Hyperlink"/>
            <w:rFonts w:ascii="Arial" w:hAnsi="Arial" w:cs="Arial"/>
          </w:rPr>
          <w:t>video tours</w:t>
        </w:r>
      </w:hyperlink>
      <w:r w:rsidR="005B06BF" w:rsidRPr="005B06BF">
        <w:rPr>
          <w:rFonts w:ascii="Arial" w:hAnsi="Arial" w:cs="Arial"/>
        </w:rPr>
        <w:t> of the ideas and materials on the site.</w:t>
      </w:r>
    </w:p>
    <w:p w:rsidR="00D338B8" w:rsidRPr="008F491E" w:rsidRDefault="00D338B8" w:rsidP="00D338B8">
      <w:pPr>
        <w:rPr>
          <w:rFonts w:ascii="Arial" w:eastAsia="Times New Roman" w:hAnsi="Arial" w:cs="Arial"/>
          <w:b/>
          <w:bCs/>
        </w:rPr>
      </w:pPr>
      <w:r w:rsidRPr="008F491E">
        <w:rPr>
          <w:rFonts w:ascii="Arial" w:eastAsia="Times New Roman" w:hAnsi="Arial" w:cs="Arial"/>
          <w:b/>
          <w:bCs/>
        </w:rPr>
        <w:t>Tools for Educators</w:t>
      </w:r>
      <w:r w:rsidR="008170AF">
        <w:rPr>
          <w:rFonts w:ascii="Arial" w:eastAsia="Times New Roman" w:hAnsi="Arial" w:cs="Arial"/>
          <w:b/>
          <w:bCs/>
        </w:rPr>
        <w:t xml:space="preserve"> - </w:t>
      </w:r>
      <w:hyperlink r:id="rId14" w:history="1">
        <w:r w:rsidR="008170AF" w:rsidRPr="008170AF">
          <w:rPr>
            <w:rStyle w:val="Hyperlink"/>
            <w:rFonts w:ascii="Arial" w:eastAsia="Times New Roman" w:hAnsi="Arial" w:cs="Arial"/>
            <w:bCs/>
          </w:rPr>
          <w:t>http://www.insidemathematics.org/index.php/tools-for-teachers</w:t>
        </w:r>
      </w:hyperlink>
    </w:p>
    <w:p w:rsidR="008170AF" w:rsidRPr="008170AF" w:rsidRDefault="008170AF" w:rsidP="00D338B8">
      <w:pPr>
        <w:rPr>
          <w:rFonts w:ascii="Arial" w:eastAsia="Times New Roman" w:hAnsi="Arial" w:cs="Arial"/>
          <w:bCs/>
        </w:rPr>
      </w:pPr>
    </w:p>
    <w:p w:rsidR="00EC2BA6" w:rsidRPr="008E5CC1" w:rsidRDefault="008C4888" w:rsidP="00EC2BA6">
      <w:pPr>
        <w:pStyle w:val="Default"/>
        <w:rPr>
          <w:rFonts w:ascii="Arial" w:hAnsi="Arial" w:cs="Arial"/>
          <w:color w:val="auto"/>
          <w:sz w:val="22"/>
          <w:szCs w:val="22"/>
        </w:rPr>
      </w:pPr>
      <w:r w:rsidRPr="008E5CC1">
        <w:rPr>
          <w:rFonts w:ascii="Arial" w:hAnsi="Arial" w:cs="Arial"/>
          <w:b/>
          <w:sz w:val="22"/>
          <w:szCs w:val="22"/>
        </w:rPr>
        <w:t>Teaching Channel</w:t>
      </w:r>
      <w:r w:rsidR="00EC2BA6">
        <w:rPr>
          <w:rFonts w:ascii="Arial" w:hAnsi="Arial" w:cs="Arial"/>
          <w:b/>
        </w:rPr>
        <w:t xml:space="preserve"> - </w:t>
      </w:r>
      <w:hyperlink r:id="rId15" w:history="1">
        <w:r w:rsidR="00EC2BA6" w:rsidRPr="002D4DCD">
          <w:rPr>
            <w:rStyle w:val="Hyperlink"/>
            <w:rFonts w:ascii="Arial" w:hAnsi="Arial" w:cs="Arial"/>
            <w:sz w:val="22"/>
            <w:szCs w:val="22"/>
          </w:rPr>
          <w:t xml:space="preserve">http://www.teachingchannel.org/videos?categories=topics_common-core </w:t>
        </w:r>
      </w:hyperlink>
    </w:p>
    <w:p w:rsidR="00C50FDF" w:rsidRPr="008E5CC1" w:rsidRDefault="00C50FDF" w:rsidP="008C4888">
      <w:pPr>
        <w:autoSpaceDE w:val="0"/>
        <w:autoSpaceDN w:val="0"/>
        <w:adjustRightInd w:val="0"/>
        <w:rPr>
          <w:rFonts w:ascii="Arial" w:hAnsi="Arial" w:cs="Arial"/>
          <w:b/>
        </w:rPr>
      </w:pPr>
      <w:r>
        <w:rPr>
          <w:rFonts w:ascii="Arial" w:eastAsia="Times New Roman" w:hAnsi="Arial" w:cs="Arial"/>
        </w:rPr>
        <w:t>Videos of Common Core</w:t>
      </w:r>
      <w:r w:rsidR="005F36A2">
        <w:rPr>
          <w:rFonts w:ascii="Arial" w:eastAsia="Times New Roman" w:hAnsi="Arial" w:cs="Arial"/>
        </w:rPr>
        <w:t xml:space="preserve"> ideas and implementation.</w:t>
      </w:r>
    </w:p>
    <w:p w:rsidR="008C4888" w:rsidRPr="008E5CC1" w:rsidRDefault="008C4888" w:rsidP="008C4888">
      <w:pPr>
        <w:rPr>
          <w:rFonts w:ascii="Arial" w:hAnsi="Arial" w:cs="Arial"/>
        </w:rPr>
      </w:pPr>
    </w:p>
    <w:p w:rsidR="00EC2BA6" w:rsidRPr="008E5CC1" w:rsidRDefault="008C4888" w:rsidP="00EC2BA6">
      <w:pPr>
        <w:pStyle w:val="Default"/>
        <w:rPr>
          <w:rFonts w:ascii="Arial" w:hAnsi="Arial" w:cs="Arial"/>
          <w:color w:val="auto"/>
          <w:sz w:val="22"/>
          <w:szCs w:val="22"/>
        </w:rPr>
      </w:pPr>
      <w:r w:rsidRPr="008E5CC1">
        <w:rPr>
          <w:rFonts w:ascii="Arial" w:hAnsi="Arial" w:cs="Arial"/>
          <w:b/>
          <w:color w:val="auto"/>
          <w:sz w:val="22"/>
          <w:szCs w:val="22"/>
        </w:rPr>
        <w:t>Teaching Math - A Video Library</w:t>
      </w:r>
      <w:r w:rsidR="00EC2BA6">
        <w:rPr>
          <w:rFonts w:ascii="Arial" w:hAnsi="Arial" w:cs="Arial"/>
          <w:b/>
          <w:color w:val="auto"/>
          <w:sz w:val="22"/>
          <w:szCs w:val="22"/>
        </w:rPr>
        <w:t xml:space="preserve"> - </w:t>
      </w:r>
      <w:hyperlink r:id="rId16" w:history="1">
        <w:r w:rsidR="00EC2BA6" w:rsidRPr="002D4DCD">
          <w:rPr>
            <w:rStyle w:val="Hyperlink"/>
            <w:rFonts w:ascii="Arial" w:hAnsi="Arial" w:cs="Arial"/>
            <w:sz w:val="22"/>
            <w:szCs w:val="22"/>
          </w:rPr>
          <w:t>http://www.learner.org/resources/series32.html</w:t>
        </w:r>
      </w:hyperlink>
      <w:r w:rsidR="00EC2BA6" w:rsidRPr="008E5CC1">
        <w:rPr>
          <w:rFonts w:ascii="Arial" w:hAnsi="Arial" w:cs="Arial"/>
          <w:color w:val="auto"/>
          <w:sz w:val="22"/>
          <w:szCs w:val="22"/>
        </w:rPr>
        <w:t xml:space="preserve"> </w:t>
      </w:r>
    </w:p>
    <w:p w:rsidR="008C4888" w:rsidRPr="005F36A2" w:rsidRDefault="005F36A2" w:rsidP="008C4888">
      <w:pPr>
        <w:autoSpaceDE w:val="0"/>
        <w:autoSpaceDN w:val="0"/>
        <w:adjustRightInd w:val="0"/>
        <w:rPr>
          <w:rFonts w:ascii="Arial" w:hAnsi="Arial" w:cs="Arial"/>
        </w:rPr>
      </w:pPr>
      <w:r w:rsidRPr="005F36A2">
        <w:rPr>
          <w:rFonts w:ascii="Arial" w:hAnsi="Arial" w:cs="Arial"/>
        </w:rPr>
        <w:t>Fifty-two videos of 15-30 minutes in length of elementary teachers in K-4 classrooms.</w:t>
      </w:r>
    </w:p>
    <w:p w:rsidR="005F36A2" w:rsidRPr="008E5CC1" w:rsidRDefault="005F36A2" w:rsidP="008C4888">
      <w:pPr>
        <w:autoSpaceDE w:val="0"/>
        <w:autoSpaceDN w:val="0"/>
        <w:adjustRightInd w:val="0"/>
        <w:rPr>
          <w:rFonts w:ascii="Arial" w:hAnsi="Arial" w:cs="Arial"/>
          <w:b/>
        </w:rPr>
      </w:pPr>
    </w:p>
    <w:p w:rsidR="00EC2BA6" w:rsidRPr="008E5CC1" w:rsidRDefault="008C4888" w:rsidP="00EC2BA6">
      <w:pPr>
        <w:rPr>
          <w:rFonts w:ascii="Arial" w:hAnsi="Arial" w:cs="Arial"/>
        </w:rPr>
      </w:pPr>
      <w:r w:rsidRPr="008E5CC1">
        <w:rPr>
          <w:rFonts w:ascii="Arial" w:hAnsi="Arial" w:cs="Arial"/>
          <w:b/>
        </w:rPr>
        <w:t>K-5 Math Teaching Resources</w:t>
      </w:r>
      <w:r w:rsidR="00EC2BA6">
        <w:rPr>
          <w:rFonts w:ascii="Arial" w:hAnsi="Arial" w:cs="Arial"/>
          <w:b/>
        </w:rPr>
        <w:t xml:space="preserve"> - </w:t>
      </w:r>
      <w:hyperlink r:id="rId17" w:history="1">
        <w:r w:rsidR="00EC2BA6" w:rsidRPr="00C50FDF">
          <w:rPr>
            <w:rStyle w:val="Hyperlink"/>
            <w:rFonts w:ascii="Arial" w:hAnsi="Arial" w:cs="Arial"/>
          </w:rPr>
          <w:t>http://www.k-5mathteachingresources.com</w:t>
        </w:r>
      </w:hyperlink>
    </w:p>
    <w:p w:rsidR="00C50FDF" w:rsidRDefault="00C50FDF" w:rsidP="00C50FDF">
      <w:pPr>
        <w:autoSpaceDE w:val="0"/>
        <w:autoSpaceDN w:val="0"/>
        <w:adjustRightInd w:val="0"/>
        <w:rPr>
          <w:rFonts w:ascii="Arial" w:eastAsia="Times New Roman" w:hAnsi="Arial" w:cs="Arial"/>
        </w:rPr>
      </w:pPr>
      <w:r>
        <w:rPr>
          <w:rFonts w:ascii="Arial" w:eastAsia="Times New Roman" w:hAnsi="Arial" w:cs="Arial"/>
        </w:rPr>
        <w:t>Collection of Standards based lesson plans</w:t>
      </w:r>
      <w:r w:rsidR="005F36A2">
        <w:rPr>
          <w:rFonts w:ascii="Arial" w:eastAsia="Times New Roman" w:hAnsi="Arial" w:cs="Arial"/>
        </w:rPr>
        <w:t xml:space="preserve"> and centers</w:t>
      </w:r>
      <w:r>
        <w:rPr>
          <w:rFonts w:ascii="Arial" w:eastAsia="Times New Roman" w:hAnsi="Arial" w:cs="Arial"/>
        </w:rPr>
        <w:t>.</w:t>
      </w:r>
    </w:p>
    <w:p w:rsidR="005C080D" w:rsidRDefault="005C080D" w:rsidP="00C50FDF">
      <w:pPr>
        <w:autoSpaceDE w:val="0"/>
        <w:autoSpaceDN w:val="0"/>
        <w:adjustRightInd w:val="0"/>
        <w:rPr>
          <w:rFonts w:ascii="Arial" w:eastAsia="Times New Roman" w:hAnsi="Arial" w:cs="Arial"/>
        </w:rPr>
      </w:pPr>
    </w:p>
    <w:p w:rsidR="008C4888" w:rsidRDefault="008C4888" w:rsidP="008F491E">
      <w:pPr>
        <w:rPr>
          <w:rFonts w:ascii="Arial" w:eastAsia="Times New Roman" w:hAnsi="Arial" w:cs="Arial"/>
          <w:b/>
          <w:bCs/>
        </w:rPr>
      </w:pPr>
    </w:p>
    <w:p w:rsidR="008F491E" w:rsidRDefault="008F491E" w:rsidP="008F491E">
      <w:pPr>
        <w:rPr>
          <w:rFonts w:ascii="Arial" w:hAnsi="Arial" w:cs="Arial"/>
          <w:b/>
        </w:rPr>
      </w:pPr>
    </w:p>
    <w:p w:rsidR="008F491E" w:rsidRPr="008F491E" w:rsidRDefault="00EC2BA6" w:rsidP="008F491E">
      <w:pPr>
        <w:rPr>
          <w:rFonts w:ascii="Arial" w:eastAsia="Times New Roman" w:hAnsi="Arial" w:cs="Arial"/>
        </w:rPr>
      </w:pPr>
      <w:bookmarkStart w:id="1" w:name="StateEdDepts"/>
      <w:bookmarkEnd w:id="1"/>
      <w:r w:rsidRPr="008F491E">
        <w:rPr>
          <w:rFonts w:ascii="Arial" w:eastAsia="Times New Roman" w:hAnsi="Arial" w:cs="Arial"/>
          <w:b/>
          <w:bCs/>
        </w:rPr>
        <w:t>STATE EDUCATION DEPARTMENTS</w:t>
      </w:r>
    </w:p>
    <w:p w:rsidR="00D338B8" w:rsidRPr="008F491E" w:rsidRDefault="00D338B8" w:rsidP="00D338B8">
      <w:pPr>
        <w:rPr>
          <w:rFonts w:ascii="Arial" w:eastAsia="Times New Roman" w:hAnsi="Arial" w:cs="Arial"/>
        </w:rPr>
      </w:pPr>
      <w:r w:rsidRPr="008F491E">
        <w:rPr>
          <w:rFonts w:ascii="Arial" w:eastAsia="Times New Roman" w:hAnsi="Arial" w:cs="Arial"/>
          <w:b/>
          <w:bCs/>
        </w:rPr>
        <w:t>Arizona</w:t>
      </w:r>
      <w:r w:rsidRPr="008F491E">
        <w:rPr>
          <w:rFonts w:ascii="Arial" w:eastAsia="Times New Roman" w:hAnsi="Arial" w:cs="Arial"/>
        </w:rPr>
        <w:t xml:space="preserve">: </w:t>
      </w:r>
      <w:hyperlink r:id="rId18" w:tgtFrame="_blank" w:history="1">
        <w:r w:rsidRPr="008F491E">
          <w:rPr>
            <w:rFonts w:ascii="Arial" w:eastAsia="Times New Roman" w:hAnsi="Arial" w:cs="Arial"/>
            <w:color w:val="0000FF"/>
            <w:u w:val="single"/>
          </w:rPr>
          <w:t>https://www.azed.gov/standards/math/2010mathstandards</w:t>
        </w:r>
      </w:hyperlink>
      <w:r w:rsidRPr="008F491E">
        <w:rPr>
          <w:rFonts w:ascii="Arial" w:eastAsia="Times New Roman" w:hAnsi="Arial" w:cs="Arial"/>
        </w:rPr>
        <w:br/>
        <w:t xml:space="preserve">The grade level documents provide “Explanations and Examples” for each standard. </w:t>
      </w:r>
    </w:p>
    <w:p w:rsidR="00D338B8" w:rsidRDefault="00D338B8" w:rsidP="00D338B8">
      <w:pPr>
        <w:rPr>
          <w:rFonts w:ascii="Arial" w:eastAsia="Times New Roman" w:hAnsi="Arial" w:cs="Arial"/>
          <w:b/>
          <w:bCs/>
        </w:rPr>
      </w:pPr>
    </w:p>
    <w:p w:rsidR="00D338B8" w:rsidRPr="008F491E" w:rsidRDefault="00D338B8" w:rsidP="00D338B8">
      <w:pPr>
        <w:rPr>
          <w:rFonts w:ascii="Arial" w:eastAsia="Times New Roman" w:hAnsi="Arial" w:cs="Arial"/>
        </w:rPr>
      </w:pPr>
      <w:r w:rsidRPr="008F491E">
        <w:rPr>
          <w:rFonts w:ascii="Arial" w:eastAsia="Times New Roman" w:hAnsi="Arial" w:cs="Arial"/>
          <w:b/>
          <w:bCs/>
        </w:rPr>
        <w:t>Hawaii</w:t>
      </w:r>
      <w:r w:rsidRPr="008F491E">
        <w:rPr>
          <w:rFonts w:ascii="Arial" w:eastAsia="Times New Roman" w:hAnsi="Arial" w:cs="Arial"/>
        </w:rPr>
        <w:t xml:space="preserve">: </w:t>
      </w:r>
      <w:hyperlink r:id="rId19" w:tgtFrame="_blank" w:history="1">
        <w:r w:rsidRPr="008F491E">
          <w:rPr>
            <w:rFonts w:ascii="Arial" w:eastAsia="Times New Roman" w:hAnsi="Arial" w:cs="Arial"/>
            <w:color w:val="0000FF"/>
            <w:u w:val="single"/>
          </w:rPr>
          <w:t>h</w:t>
        </w:r>
        <w:r>
          <w:rPr>
            <w:rFonts w:ascii="Arial" w:eastAsia="Times New Roman" w:hAnsi="Arial" w:cs="Arial"/>
            <w:color w:val="0000FF"/>
            <w:u w:val="single"/>
          </w:rPr>
          <w:t xml:space="preserve"> </w:t>
        </w:r>
        <w:r w:rsidRPr="008F491E">
          <w:rPr>
            <w:rFonts w:ascii="Arial" w:eastAsia="Times New Roman" w:hAnsi="Arial" w:cs="Arial"/>
            <w:color w:val="0000FF"/>
            <w:u w:val="single"/>
          </w:rPr>
          <w:t>ttp://www.yuureka.com/resources-1/common-core</w:t>
        </w:r>
      </w:hyperlink>
      <w:r w:rsidRPr="008F491E">
        <w:rPr>
          <w:rFonts w:ascii="Arial" w:eastAsia="Times New Roman" w:hAnsi="Arial" w:cs="Arial"/>
        </w:rPr>
        <w:br/>
        <w:t xml:space="preserve">The site includes interpretative guides, grade band domain progressions, and other documents. The grade level Interpretative Guides respond to the prompt, “This means that the student can...” for each standard. </w:t>
      </w:r>
    </w:p>
    <w:p w:rsidR="00D338B8" w:rsidRDefault="00D338B8" w:rsidP="00D338B8">
      <w:pPr>
        <w:rPr>
          <w:rFonts w:ascii="Arial" w:eastAsia="Times New Roman" w:hAnsi="Arial" w:cs="Arial"/>
          <w:b/>
          <w:bCs/>
        </w:rPr>
      </w:pPr>
    </w:p>
    <w:p w:rsidR="00D338B8" w:rsidRPr="008F491E" w:rsidRDefault="00D338B8" w:rsidP="00D338B8">
      <w:pPr>
        <w:rPr>
          <w:rFonts w:ascii="Arial" w:eastAsia="Times New Roman" w:hAnsi="Arial" w:cs="Arial"/>
        </w:rPr>
      </w:pPr>
      <w:r w:rsidRPr="008F491E">
        <w:rPr>
          <w:rFonts w:ascii="Arial" w:eastAsia="Times New Roman" w:hAnsi="Arial" w:cs="Arial"/>
          <w:b/>
          <w:bCs/>
        </w:rPr>
        <w:t>Delaware</w:t>
      </w:r>
      <w:r w:rsidRPr="008F491E">
        <w:rPr>
          <w:rFonts w:ascii="Arial" w:eastAsia="Times New Roman" w:hAnsi="Arial" w:cs="Arial"/>
        </w:rPr>
        <w:t xml:space="preserve">: </w:t>
      </w:r>
      <w:hyperlink r:id="rId20" w:tgtFrame="_blank" w:history="1">
        <w:r w:rsidRPr="008F491E">
          <w:rPr>
            <w:rFonts w:ascii="Arial" w:eastAsia="Times New Roman" w:hAnsi="Arial" w:cs="Arial"/>
            <w:color w:val="0000FF"/>
            <w:u w:val="single"/>
          </w:rPr>
          <w:t>http://www.doe.k12.de.us/infosuites/staff/ci/content_areas/math.shtml</w:t>
        </w:r>
      </w:hyperlink>
      <w:r w:rsidRPr="008F491E">
        <w:rPr>
          <w:rFonts w:ascii="Arial" w:eastAsia="Times New Roman" w:hAnsi="Arial" w:cs="Arial"/>
        </w:rPr>
        <w:br/>
        <w:t xml:space="preserve">This site contains prioritized standards, learning progression organizers, and clarification documents, as well as formative assessment probes, universal screeners, and interventions. </w:t>
      </w:r>
    </w:p>
    <w:p w:rsidR="00D338B8" w:rsidRDefault="00D338B8" w:rsidP="00D725A2">
      <w:pPr>
        <w:autoSpaceDE w:val="0"/>
        <w:autoSpaceDN w:val="0"/>
        <w:adjustRightInd w:val="0"/>
        <w:rPr>
          <w:rFonts w:ascii="Arial" w:hAnsi="Arial" w:cs="Arial"/>
          <w:b/>
        </w:rPr>
      </w:pPr>
    </w:p>
    <w:p w:rsidR="00EC2BA6" w:rsidRPr="00EC2BA6" w:rsidRDefault="00D725A2" w:rsidP="00EC2BA6">
      <w:pPr>
        <w:autoSpaceDE w:val="0"/>
        <w:autoSpaceDN w:val="0"/>
        <w:adjustRightInd w:val="0"/>
        <w:rPr>
          <w:rFonts w:ascii="Arial" w:hAnsi="Arial" w:cs="Arial"/>
        </w:rPr>
      </w:pPr>
      <w:r>
        <w:rPr>
          <w:rFonts w:ascii="Arial" w:hAnsi="Arial" w:cs="Arial"/>
          <w:b/>
        </w:rPr>
        <w:t>Kansas Association Teachers of Mathematics</w:t>
      </w:r>
      <w:r w:rsidR="00EC2BA6">
        <w:rPr>
          <w:rFonts w:ascii="Arial" w:hAnsi="Arial" w:cs="Arial"/>
          <w:b/>
        </w:rPr>
        <w:t xml:space="preserve"> - </w:t>
      </w:r>
      <w:hyperlink r:id="rId21" w:history="1">
        <w:r w:rsidR="00EC2BA6" w:rsidRPr="00EC2BA6">
          <w:rPr>
            <w:rStyle w:val="Hyperlink"/>
            <w:rFonts w:ascii="Arial" w:hAnsi="Arial" w:cs="Arial"/>
          </w:rPr>
          <w:t>http://katm.org/wp/common-core/</w:t>
        </w:r>
      </w:hyperlink>
    </w:p>
    <w:p w:rsidR="00D725A2" w:rsidRPr="005F36A2" w:rsidRDefault="00D725A2" w:rsidP="005F36A2">
      <w:pPr>
        <w:autoSpaceDE w:val="0"/>
        <w:autoSpaceDN w:val="0"/>
        <w:adjustRightInd w:val="0"/>
        <w:rPr>
          <w:rFonts w:ascii="Arial" w:hAnsi="Arial" w:cs="Arial"/>
          <w:b/>
        </w:rPr>
      </w:pPr>
      <w:r>
        <w:rPr>
          <w:rFonts w:ascii="Arial" w:hAnsi="Arial" w:cs="Arial"/>
          <w:b/>
        </w:rPr>
        <w:t>Common Core Flip Books</w:t>
      </w:r>
      <w:r w:rsidR="005F36A2">
        <w:rPr>
          <w:rFonts w:ascii="Arial" w:hAnsi="Arial" w:cs="Arial"/>
          <w:b/>
        </w:rPr>
        <w:t xml:space="preserve"> - </w:t>
      </w:r>
      <w:hyperlink r:id="rId22" w:history="1">
        <w:r w:rsidRPr="002D4DCD">
          <w:rPr>
            <w:rStyle w:val="Hyperlink"/>
            <w:rFonts w:ascii="Arial" w:hAnsi="Arial" w:cs="Arial"/>
          </w:rPr>
          <w:t>http://katm.org/wp/wp-content/uploads/flipbooks/</w:t>
        </w:r>
      </w:hyperlink>
    </w:p>
    <w:p w:rsidR="00D725A2" w:rsidRDefault="00D725A2" w:rsidP="00D725A2">
      <w:pPr>
        <w:rPr>
          <w:rFonts w:ascii="Arial" w:eastAsia="Times New Roman" w:hAnsi="Arial" w:cs="Arial"/>
          <w:b/>
          <w:bCs/>
        </w:rPr>
      </w:pPr>
    </w:p>
    <w:p w:rsidR="00D338B8" w:rsidRPr="008F491E" w:rsidRDefault="00D338B8" w:rsidP="00D338B8">
      <w:pPr>
        <w:rPr>
          <w:rFonts w:ascii="Arial" w:eastAsia="Times New Roman" w:hAnsi="Arial" w:cs="Arial"/>
        </w:rPr>
      </w:pPr>
      <w:r w:rsidRPr="008F491E">
        <w:rPr>
          <w:rFonts w:ascii="Arial" w:eastAsia="Times New Roman" w:hAnsi="Arial" w:cs="Arial"/>
          <w:b/>
          <w:bCs/>
        </w:rPr>
        <w:t>Maine</w:t>
      </w:r>
      <w:r w:rsidRPr="008F491E">
        <w:rPr>
          <w:rFonts w:ascii="Arial" w:eastAsia="Times New Roman" w:hAnsi="Arial" w:cs="Arial"/>
        </w:rPr>
        <w:t xml:space="preserve">: </w:t>
      </w:r>
      <w:hyperlink r:id="rId23" w:tgtFrame="_blank" w:history="1">
        <w:r w:rsidRPr="008F491E">
          <w:rPr>
            <w:rFonts w:ascii="Arial" w:eastAsia="Times New Roman" w:hAnsi="Arial" w:cs="Arial"/>
            <w:color w:val="0000FF"/>
            <w:u w:val="single"/>
          </w:rPr>
          <w:t>http://www.maine.gov/education/lres/math/standards.html</w:t>
        </w:r>
      </w:hyperlink>
      <w:r w:rsidRPr="008F491E">
        <w:rPr>
          <w:rFonts w:ascii="Arial" w:eastAsia="Times New Roman" w:hAnsi="Arial" w:cs="Arial"/>
        </w:rPr>
        <w:br/>
        <w:t>The site provides a useful organization to access components of the Common Core and includes grade band domain progression documents.</w:t>
      </w:r>
    </w:p>
    <w:p w:rsidR="00D338B8" w:rsidRDefault="00D338B8" w:rsidP="00D725A2">
      <w:pPr>
        <w:rPr>
          <w:rFonts w:ascii="Arial" w:eastAsia="Times New Roman" w:hAnsi="Arial" w:cs="Arial"/>
          <w:b/>
          <w:bCs/>
        </w:rPr>
      </w:pPr>
    </w:p>
    <w:p w:rsidR="00D338B8" w:rsidRPr="008F491E" w:rsidRDefault="00D338B8" w:rsidP="00D338B8">
      <w:pPr>
        <w:rPr>
          <w:rFonts w:ascii="Arial" w:eastAsia="Times New Roman" w:hAnsi="Arial" w:cs="Arial"/>
        </w:rPr>
      </w:pPr>
      <w:r w:rsidRPr="008F491E">
        <w:rPr>
          <w:rFonts w:ascii="Arial" w:eastAsia="Times New Roman" w:hAnsi="Arial" w:cs="Arial"/>
          <w:b/>
          <w:bCs/>
        </w:rPr>
        <w:t>Massachusetts</w:t>
      </w:r>
      <w:r w:rsidRPr="008F491E">
        <w:rPr>
          <w:rFonts w:ascii="Arial" w:eastAsia="Times New Roman" w:hAnsi="Arial" w:cs="Arial"/>
        </w:rPr>
        <w:t>: </w:t>
      </w:r>
      <w:hyperlink r:id="rId24" w:history="1">
        <w:r w:rsidRPr="008F491E">
          <w:rPr>
            <w:rFonts w:ascii="Arial" w:eastAsia="Times New Roman" w:hAnsi="Arial" w:cs="Arial"/>
            <w:color w:val="0000FF"/>
            <w:u w:val="single"/>
          </w:rPr>
          <w:t>http://www.doe.mass.edu/candi/commoncore/mathexplore/</w:t>
        </w:r>
      </w:hyperlink>
      <w:r w:rsidRPr="008F491E">
        <w:rPr>
          <w:rFonts w:ascii="Arial" w:eastAsia="Times New Roman" w:hAnsi="Arial" w:cs="Arial"/>
        </w:rPr>
        <w:br/>
        <w:t xml:space="preserve">This provides Exploration Activities to examine the focus, coherence, clarity and rigor of the common core standards and includes presentation slides, facilitator notes, and handouts. </w:t>
      </w:r>
    </w:p>
    <w:p w:rsidR="00D338B8" w:rsidRDefault="00D338B8" w:rsidP="00D725A2">
      <w:pPr>
        <w:rPr>
          <w:rFonts w:ascii="Arial" w:eastAsia="Times New Roman" w:hAnsi="Arial" w:cs="Arial"/>
          <w:b/>
          <w:bCs/>
        </w:rPr>
      </w:pPr>
    </w:p>
    <w:p w:rsidR="00D725A2" w:rsidRDefault="00D725A2" w:rsidP="00D725A2">
      <w:pPr>
        <w:rPr>
          <w:rFonts w:ascii="Arial" w:eastAsia="Times New Roman" w:hAnsi="Arial" w:cs="Arial"/>
          <w:bCs/>
        </w:rPr>
      </w:pPr>
      <w:r>
        <w:rPr>
          <w:rFonts w:ascii="Arial" w:eastAsia="Times New Roman" w:hAnsi="Arial" w:cs="Arial"/>
          <w:b/>
          <w:bCs/>
        </w:rPr>
        <w:t>New York State</w:t>
      </w:r>
      <w:r w:rsidR="000920E4">
        <w:rPr>
          <w:rFonts w:ascii="Arial" w:eastAsia="Times New Roman" w:hAnsi="Arial" w:cs="Arial"/>
          <w:b/>
          <w:bCs/>
        </w:rPr>
        <w:t xml:space="preserve">:  </w:t>
      </w:r>
      <w:hyperlink r:id="rId25" w:history="1">
        <w:r w:rsidRPr="002D4DCD">
          <w:rPr>
            <w:rStyle w:val="Hyperlink"/>
            <w:rFonts w:ascii="Arial" w:eastAsia="Times New Roman" w:hAnsi="Arial" w:cs="Arial"/>
            <w:bCs/>
          </w:rPr>
          <w:t>http://engageny.org/common-core-curriculum-assessments</w:t>
        </w:r>
      </w:hyperlink>
    </w:p>
    <w:p w:rsidR="00D725A2" w:rsidRDefault="00D725A2" w:rsidP="008F491E">
      <w:pPr>
        <w:rPr>
          <w:rFonts w:ascii="Arial" w:eastAsia="Times New Roman" w:hAnsi="Arial" w:cs="Arial"/>
          <w:b/>
          <w:bCs/>
        </w:rPr>
      </w:pPr>
    </w:p>
    <w:p w:rsidR="008F491E" w:rsidRPr="008F491E" w:rsidRDefault="008F491E" w:rsidP="008F491E">
      <w:pPr>
        <w:rPr>
          <w:rFonts w:ascii="Arial" w:eastAsia="Times New Roman" w:hAnsi="Arial" w:cs="Arial"/>
        </w:rPr>
      </w:pPr>
      <w:r w:rsidRPr="008F491E">
        <w:rPr>
          <w:rFonts w:ascii="Arial" w:eastAsia="Times New Roman" w:hAnsi="Arial" w:cs="Arial"/>
          <w:b/>
          <w:bCs/>
        </w:rPr>
        <w:t>North Carolina</w:t>
      </w:r>
      <w:r w:rsidRPr="008F491E">
        <w:rPr>
          <w:rFonts w:ascii="Arial" w:eastAsia="Times New Roman" w:hAnsi="Arial" w:cs="Arial"/>
        </w:rPr>
        <w:t xml:space="preserve">: </w:t>
      </w:r>
      <w:hyperlink r:id="rId26" w:tgtFrame="_blank" w:history="1">
        <w:r w:rsidRPr="008F491E">
          <w:rPr>
            <w:rFonts w:ascii="Arial" w:eastAsia="Times New Roman" w:hAnsi="Arial" w:cs="Arial"/>
            <w:color w:val="0000FF"/>
            <w:u w:val="single"/>
          </w:rPr>
          <w:t>http://www.ncpublicschools.org/acre/standards/support-tools</w:t>
        </w:r>
      </w:hyperlink>
      <w:r w:rsidRPr="008F491E">
        <w:rPr>
          <w:rFonts w:ascii="Arial" w:eastAsia="Times New Roman" w:hAnsi="Arial" w:cs="Arial"/>
        </w:rPr>
        <w:br/>
        <w:t>The grade level “Unpacked Content” documents include examples and discussion of each</w:t>
      </w:r>
      <w:r>
        <w:rPr>
          <w:rFonts w:ascii="Arial" w:eastAsia="Times New Roman" w:hAnsi="Arial" w:cs="Arial"/>
        </w:rPr>
        <w:t xml:space="preserve"> </w:t>
      </w:r>
      <w:r w:rsidRPr="008F491E">
        <w:rPr>
          <w:rFonts w:ascii="Arial" w:eastAsia="Times New Roman" w:hAnsi="Arial" w:cs="Arial"/>
        </w:rPr>
        <w:t xml:space="preserve">standard in response to the question, “What do these standards mean a child will know and be able to do?” </w:t>
      </w:r>
    </w:p>
    <w:p w:rsidR="008F491E" w:rsidRDefault="008F491E" w:rsidP="008F491E">
      <w:pPr>
        <w:rPr>
          <w:rFonts w:ascii="Arial" w:eastAsia="Times New Roman" w:hAnsi="Arial" w:cs="Arial"/>
          <w:b/>
          <w:bCs/>
        </w:rPr>
      </w:pPr>
    </w:p>
    <w:p w:rsidR="008F491E" w:rsidRPr="008F491E" w:rsidRDefault="008F491E" w:rsidP="008F491E">
      <w:pPr>
        <w:rPr>
          <w:rFonts w:ascii="Arial" w:eastAsia="Times New Roman" w:hAnsi="Arial" w:cs="Arial"/>
        </w:rPr>
      </w:pPr>
      <w:r w:rsidRPr="008F491E">
        <w:rPr>
          <w:rFonts w:ascii="Arial" w:eastAsia="Times New Roman" w:hAnsi="Arial" w:cs="Arial"/>
          <w:b/>
          <w:bCs/>
        </w:rPr>
        <w:t>Ohio</w:t>
      </w:r>
      <w:r w:rsidRPr="008F491E">
        <w:rPr>
          <w:rFonts w:ascii="Arial" w:eastAsia="Times New Roman" w:hAnsi="Arial" w:cs="Arial"/>
        </w:rPr>
        <w:t xml:space="preserve">: </w:t>
      </w:r>
      <w:hyperlink r:id="rId27" w:tgtFrame="_blank" w:history="1">
        <w:r w:rsidRPr="008F491E">
          <w:rPr>
            <w:rFonts w:ascii="Arial" w:eastAsia="Times New Roman" w:hAnsi="Arial" w:cs="Arial"/>
            <w:color w:val="0000FF"/>
            <w:u w:val="single"/>
          </w:rPr>
          <w:t>http://www.ode.state.oh.us/GD/Templates/Pages/ODE/ODEDetail.aspx?page=3&amp;TopicRelationID=1704&amp;ContentID=83475</w:t>
        </w:r>
      </w:hyperlink>
      <w:r w:rsidRPr="008F491E">
        <w:rPr>
          <w:rFonts w:ascii="Arial" w:eastAsia="Times New Roman" w:hAnsi="Arial" w:cs="Arial"/>
        </w:rPr>
        <w:br/>
        <w:t>The grade level model curriculum guides include content elaborations, student learning expectations, instructional strategies, and common student misconceptions.</w:t>
      </w:r>
    </w:p>
    <w:p w:rsidR="007D3A55" w:rsidRDefault="007D3A55" w:rsidP="008F491E">
      <w:pPr>
        <w:rPr>
          <w:rFonts w:ascii="Arial" w:eastAsia="Times New Roman" w:hAnsi="Arial" w:cs="Arial"/>
          <w:b/>
          <w:bCs/>
        </w:rPr>
      </w:pPr>
    </w:p>
    <w:p w:rsidR="008F491E" w:rsidRDefault="008F491E" w:rsidP="008F491E">
      <w:pPr>
        <w:rPr>
          <w:rFonts w:ascii="Arial" w:eastAsia="Times New Roman" w:hAnsi="Arial" w:cs="Arial"/>
        </w:rPr>
      </w:pPr>
      <w:r w:rsidRPr="008F491E">
        <w:rPr>
          <w:rFonts w:ascii="Arial" w:eastAsia="Times New Roman" w:hAnsi="Arial" w:cs="Arial"/>
          <w:b/>
          <w:bCs/>
        </w:rPr>
        <w:t>Oregon</w:t>
      </w:r>
      <w:r w:rsidRPr="008F491E">
        <w:rPr>
          <w:rFonts w:ascii="Arial" w:eastAsia="Times New Roman" w:hAnsi="Arial" w:cs="Arial"/>
        </w:rPr>
        <w:t xml:space="preserve">: </w:t>
      </w:r>
      <w:hyperlink r:id="rId28" w:tgtFrame="_blank" w:history="1">
        <w:r w:rsidRPr="008F491E">
          <w:rPr>
            <w:rFonts w:ascii="Arial" w:eastAsia="Times New Roman" w:hAnsi="Arial" w:cs="Arial"/>
            <w:color w:val="0000FF"/>
            <w:u w:val="single"/>
          </w:rPr>
          <w:t>http://www.ode.state.or.us/search/page/?=1527</w:t>
        </w:r>
      </w:hyperlink>
      <w:r w:rsidRPr="008F491E">
        <w:rPr>
          <w:rFonts w:ascii="Arial" w:eastAsia="Times New Roman" w:hAnsi="Arial" w:cs="Arial"/>
        </w:rPr>
        <w:br/>
        <w:t>This site contains some short video clips, posters, grade band overviews of domains and clusters, and other documents.</w:t>
      </w:r>
    </w:p>
    <w:p w:rsidR="00D725A2" w:rsidRDefault="00D725A2" w:rsidP="008F491E">
      <w:pPr>
        <w:rPr>
          <w:rFonts w:ascii="Arial" w:eastAsia="Times New Roman" w:hAnsi="Arial" w:cs="Arial"/>
        </w:rPr>
      </w:pPr>
    </w:p>
    <w:p w:rsidR="00D725A2" w:rsidRPr="008F491E" w:rsidRDefault="00D725A2" w:rsidP="00D725A2">
      <w:pPr>
        <w:rPr>
          <w:rFonts w:ascii="Arial" w:eastAsia="Times New Roman" w:hAnsi="Arial" w:cs="Arial"/>
        </w:rPr>
      </w:pPr>
      <w:r w:rsidRPr="008F491E">
        <w:rPr>
          <w:rFonts w:ascii="Arial" w:eastAsia="Times New Roman" w:hAnsi="Arial" w:cs="Arial"/>
          <w:b/>
          <w:bCs/>
        </w:rPr>
        <w:t>Wisconsin Department of Public Instruction</w:t>
      </w:r>
    </w:p>
    <w:p w:rsidR="00D725A2" w:rsidRDefault="00D725A2" w:rsidP="00D725A2">
      <w:r w:rsidRPr="008F491E">
        <w:rPr>
          <w:rFonts w:ascii="Arial" w:eastAsia="Times New Roman" w:hAnsi="Arial" w:cs="Arial"/>
          <w:b/>
          <w:bCs/>
        </w:rPr>
        <w:t>Wisconsin Standards</w:t>
      </w:r>
      <w:r w:rsidRPr="008F491E">
        <w:rPr>
          <w:rFonts w:ascii="Arial" w:eastAsia="Times New Roman" w:hAnsi="Arial" w:cs="Arial"/>
        </w:rPr>
        <w:t xml:space="preserve">: </w:t>
      </w:r>
      <w:hyperlink r:id="rId29" w:tgtFrame="_blank" w:history="1">
        <w:r w:rsidRPr="008F491E">
          <w:rPr>
            <w:rFonts w:ascii="Arial" w:eastAsia="Times New Roman" w:hAnsi="Arial" w:cs="Arial"/>
            <w:color w:val="0000FF"/>
            <w:u w:val="single"/>
          </w:rPr>
          <w:t>http://www.dpi.wi.gov/standards</w:t>
        </w:r>
      </w:hyperlink>
      <w:r w:rsidRPr="008F491E">
        <w:rPr>
          <w:rFonts w:ascii="Arial" w:eastAsia="Times New Roman" w:hAnsi="Arial" w:cs="Arial"/>
        </w:rPr>
        <w:br/>
      </w:r>
      <w:r w:rsidRPr="008F491E">
        <w:rPr>
          <w:rFonts w:ascii="Arial" w:eastAsia="Times New Roman" w:hAnsi="Arial" w:cs="Arial"/>
          <w:b/>
          <w:bCs/>
        </w:rPr>
        <w:t>Wisconsin Assessment System</w:t>
      </w:r>
      <w:r w:rsidRPr="008F491E">
        <w:rPr>
          <w:rFonts w:ascii="Arial" w:eastAsia="Times New Roman" w:hAnsi="Arial" w:cs="Arial"/>
        </w:rPr>
        <w:t xml:space="preserve">: </w:t>
      </w:r>
      <w:hyperlink r:id="rId30" w:tgtFrame="_blank" w:history="1">
        <w:r w:rsidRPr="008F491E">
          <w:rPr>
            <w:rFonts w:ascii="Arial" w:eastAsia="Times New Roman" w:hAnsi="Arial" w:cs="Arial"/>
            <w:color w:val="0000FF"/>
            <w:u w:val="single"/>
          </w:rPr>
          <w:t>http://www.dpi.wi.gov/oea/sbac.html</w:t>
        </w:r>
      </w:hyperlink>
    </w:p>
    <w:p w:rsidR="000920E4" w:rsidRDefault="00D725A2" w:rsidP="00D725A2">
      <w:r w:rsidRPr="008F491E">
        <w:rPr>
          <w:rFonts w:ascii="Arial" w:hAnsi="Arial" w:cs="Arial"/>
          <w:b/>
        </w:rPr>
        <w:t>Milwaukee Mathematics Partnershi</w:t>
      </w:r>
      <w:r w:rsidR="000920E4">
        <w:rPr>
          <w:rFonts w:ascii="Arial" w:hAnsi="Arial" w:cs="Arial"/>
          <w:b/>
        </w:rPr>
        <w:t xml:space="preserve">p:  </w:t>
      </w:r>
      <w:hyperlink r:id="rId31" w:history="1">
        <w:r w:rsidRPr="008F491E">
          <w:rPr>
            <w:rStyle w:val="Hyperlink"/>
            <w:rFonts w:ascii="Arial" w:hAnsi="Arial" w:cs="Arial"/>
          </w:rPr>
          <w:t>http://www4.uwm.edu/Org/mmp/_resources/ccss_resources.html</w:t>
        </w:r>
      </w:hyperlink>
    </w:p>
    <w:p w:rsidR="00D725A2" w:rsidRPr="000920E4" w:rsidRDefault="00D85CAD" w:rsidP="00D725A2">
      <w:pPr>
        <w:rPr>
          <w:rFonts w:ascii="Arial" w:hAnsi="Arial" w:cs="Arial"/>
        </w:rPr>
      </w:pPr>
      <w:hyperlink r:id="rId32" w:history="1">
        <w:r w:rsidR="000920E4" w:rsidRPr="000920E4">
          <w:rPr>
            <w:rStyle w:val="Hyperlink"/>
            <w:rFonts w:ascii="Arial" w:eastAsia="Times New Roman" w:hAnsi="Arial" w:cs="Arial"/>
            <w:bCs/>
          </w:rPr>
          <w:t>http://www4.uwm.edu/Org/mmp/_resources/resources.html</w:t>
        </w:r>
        <w:r w:rsidR="00D725A2" w:rsidRPr="000920E4">
          <w:rPr>
            <w:rStyle w:val="Hyperlink"/>
            <w:rFonts w:ascii="Arial" w:eastAsia="Times New Roman" w:hAnsi="Arial" w:cs="Arial"/>
            <w:bCs/>
          </w:rPr>
          <w:t xml:space="preserve"> </w:t>
        </w:r>
      </w:hyperlink>
    </w:p>
    <w:p w:rsidR="00D725A2" w:rsidRPr="008F491E" w:rsidRDefault="00D725A2" w:rsidP="00D725A2">
      <w:pPr>
        <w:rPr>
          <w:rFonts w:ascii="Arial" w:eastAsia="Times New Roman" w:hAnsi="Arial" w:cs="Arial"/>
        </w:rPr>
      </w:pPr>
    </w:p>
    <w:p w:rsidR="00D725A2" w:rsidRDefault="00D725A2" w:rsidP="008F491E">
      <w:pPr>
        <w:rPr>
          <w:rFonts w:ascii="Arial" w:eastAsia="Times New Roman" w:hAnsi="Arial" w:cs="Arial"/>
        </w:rPr>
      </w:pPr>
    </w:p>
    <w:p w:rsidR="00FD5A01" w:rsidRPr="008F491E" w:rsidRDefault="008F491E" w:rsidP="008F491E">
      <w:pPr>
        <w:rPr>
          <w:rFonts w:ascii="Arial" w:eastAsia="Times New Roman" w:hAnsi="Arial" w:cs="Arial"/>
        </w:rPr>
      </w:pPr>
      <w:bookmarkStart w:id="2" w:name="WisDPI"/>
      <w:bookmarkStart w:id="3" w:name="Assess"/>
      <w:bookmarkEnd w:id="2"/>
      <w:bookmarkEnd w:id="3"/>
      <w:r>
        <w:rPr>
          <w:rFonts w:ascii="Arial" w:eastAsia="Times New Roman" w:hAnsi="Arial" w:cs="Arial"/>
          <w:b/>
          <w:bCs/>
        </w:rPr>
        <w:t>ASSESSMENT</w:t>
      </w:r>
    </w:p>
    <w:p w:rsidR="00A90CD0" w:rsidRPr="00A90CD0" w:rsidRDefault="00A90CD0" w:rsidP="00A90CD0">
      <w:pPr>
        <w:rPr>
          <w:rFonts w:ascii="Arial" w:eastAsia="Times New Roman" w:hAnsi="Arial" w:cs="Arial"/>
          <w:bCs/>
        </w:rPr>
      </w:pPr>
      <w:r>
        <w:rPr>
          <w:rFonts w:ascii="Arial" w:eastAsia="Times New Roman" w:hAnsi="Arial" w:cs="Arial"/>
          <w:b/>
          <w:bCs/>
        </w:rPr>
        <w:t xml:space="preserve">MARS (Mathematics Assessment Project) </w:t>
      </w:r>
      <w:hyperlink r:id="rId33" w:history="1">
        <w:r w:rsidRPr="00A90CD0">
          <w:rPr>
            <w:rStyle w:val="Hyperlink"/>
            <w:rFonts w:ascii="Arial" w:eastAsia="Times New Roman" w:hAnsi="Arial" w:cs="Arial"/>
            <w:bCs/>
          </w:rPr>
          <w:t>http://map.mathshell.org/materials/index.php</w:t>
        </w:r>
      </w:hyperlink>
    </w:p>
    <w:p w:rsidR="00A90CD0" w:rsidRPr="00A90CD0" w:rsidRDefault="00A90CD0" w:rsidP="00A90CD0">
      <w:pPr>
        <w:rPr>
          <w:rFonts w:ascii="Arial" w:eastAsia="Times New Roman" w:hAnsi="Arial" w:cs="Arial"/>
        </w:rPr>
      </w:pPr>
      <w:r w:rsidRPr="00A90CD0">
        <w:rPr>
          <w:rFonts w:ascii="Arial" w:eastAsia="Times New Roman" w:hAnsi="Arial" w:cs="Arial"/>
        </w:rPr>
        <w:t xml:space="preserve">Tools for formative and summative assessment that make knowledge and reasoning visible, and help teachers to guide students in how to improve, and monitor their progress. </w:t>
      </w:r>
      <w:r w:rsidRPr="00A90CD0">
        <w:rPr>
          <w:rFonts w:ascii="Arial" w:eastAsia="Times New Roman" w:hAnsi="Arial" w:cs="Arial"/>
          <w:b/>
          <w:bCs/>
        </w:rPr>
        <w:t>Classroom Challenges:</w:t>
      </w:r>
      <w:r w:rsidRPr="00A90CD0">
        <w:rPr>
          <w:rFonts w:ascii="Arial" w:eastAsia="Times New Roman" w:hAnsi="Arial" w:cs="Arial"/>
        </w:rPr>
        <w:t xml:space="preserve"> lessons for formative assessment, some focused on developing math concepts, others on non-routine problem solving.</w:t>
      </w:r>
    </w:p>
    <w:p w:rsidR="00A90CD0" w:rsidRPr="00A90CD0" w:rsidRDefault="00A90CD0" w:rsidP="00A90CD0">
      <w:pPr>
        <w:rPr>
          <w:rFonts w:ascii="Arial" w:eastAsia="Times New Roman" w:hAnsi="Arial" w:cs="Arial"/>
          <w:bCs/>
        </w:rPr>
      </w:pPr>
      <w:r w:rsidRPr="00A90CD0">
        <w:rPr>
          <w:rFonts w:ascii="Arial" w:eastAsia="Times New Roman" w:hAnsi="Arial" w:cs="Arial"/>
          <w:b/>
          <w:bCs/>
        </w:rPr>
        <w:t xml:space="preserve">Professional Development Modules: </w:t>
      </w:r>
      <w:r w:rsidRPr="00A90CD0">
        <w:rPr>
          <w:rFonts w:ascii="Arial" w:eastAsia="Times New Roman" w:hAnsi="Arial" w:cs="Arial"/>
          <w:bCs/>
        </w:rPr>
        <w:t>to help teachers with the new pedagogical challenges that formative assessment presents.</w:t>
      </w:r>
    </w:p>
    <w:p w:rsidR="00A90CD0" w:rsidRPr="00A90CD0" w:rsidRDefault="00A90CD0" w:rsidP="00A90CD0">
      <w:pPr>
        <w:rPr>
          <w:rFonts w:ascii="Arial" w:eastAsia="Times New Roman" w:hAnsi="Arial" w:cs="Arial"/>
          <w:bCs/>
        </w:rPr>
      </w:pPr>
      <w:r w:rsidRPr="00A90CD0">
        <w:rPr>
          <w:rFonts w:ascii="Arial" w:eastAsia="Times New Roman" w:hAnsi="Arial" w:cs="Arial"/>
          <w:b/>
          <w:bCs/>
        </w:rPr>
        <w:t xml:space="preserve">Summative Assessment Task Collection: </w:t>
      </w:r>
      <w:r w:rsidRPr="00A90CD0">
        <w:rPr>
          <w:rFonts w:ascii="Arial" w:eastAsia="Times New Roman" w:hAnsi="Arial" w:cs="Arial"/>
          <w:bCs/>
        </w:rPr>
        <w:t>to illustrate the range of performance goals required by CCSSM.</w:t>
      </w:r>
    </w:p>
    <w:p w:rsidR="00A90CD0" w:rsidRPr="00A90CD0" w:rsidRDefault="00A90CD0" w:rsidP="00A90CD0">
      <w:pPr>
        <w:rPr>
          <w:rFonts w:ascii="Arial" w:eastAsia="Times New Roman" w:hAnsi="Arial" w:cs="Arial"/>
          <w:bCs/>
        </w:rPr>
      </w:pPr>
      <w:r w:rsidRPr="00A90CD0">
        <w:rPr>
          <w:rFonts w:ascii="Arial" w:eastAsia="Times New Roman" w:hAnsi="Arial" w:cs="Arial"/>
          <w:b/>
          <w:bCs/>
        </w:rPr>
        <w:t xml:space="preserve">Prototype Summative Tests: </w:t>
      </w:r>
      <w:r w:rsidRPr="00A90CD0">
        <w:rPr>
          <w:rFonts w:ascii="Arial" w:eastAsia="Times New Roman" w:hAnsi="Arial" w:cs="Arial"/>
          <w:bCs/>
        </w:rPr>
        <w:t>designed to help teachers and students monitor their progress, these tests provide a model for examinations that may replace or complement current US tests.</w:t>
      </w:r>
    </w:p>
    <w:p w:rsidR="00A90CD0" w:rsidRDefault="00A90CD0" w:rsidP="008F491E">
      <w:pPr>
        <w:rPr>
          <w:rFonts w:ascii="Arial" w:eastAsia="Times New Roman" w:hAnsi="Arial" w:cs="Arial"/>
          <w:b/>
          <w:bCs/>
        </w:rPr>
      </w:pPr>
    </w:p>
    <w:p w:rsidR="00A90CD0" w:rsidRDefault="00A90CD0" w:rsidP="00A90CD0">
      <w:pPr>
        <w:rPr>
          <w:rFonts w:ascii="Arial" w:eastAsia="Times New Roman" w:hAnsi="Arial" w:cs="Arial"/>
        </w:rPr>
      </w:pPr>
      <w:r w:rsidRPr="008F491E">
        <w:rPr>
          <w:rFonts w:ascii="Arial" w:eastAsia="Times New Roman" w:hAnsi="Arial" w:cs="Arial"/>
          <w:b/>
          <w:bCs/>
        </w:rPr>
        <w:t>PARCC Consortium</w:t>
      </w:r>
      <w:r w:rsidRPr="008F491E">
        <w:rPr>
          <w:rFonts w:ascii="Arial" w:eastAsia="Times New Roman" w:hAnsi="Arial" w:cs="Arial"/>
        </w:rPr>
        <w:t xml:space="preserve">: </w:t>
      </w:r>
      <w:hyperlink r:id="rId34" w:tgtFrame="_blank" w:history="1">
        <w:r w:rsidRPr="008F491E">
          <w:rPr>
            <w:rFonts w:ascii="Arial" w:eastAsia="Times New Roman" w:hAnsi="Arial" w:cs="Arial"/>
            <w:color w:val="0000FF"/>
            <w:u w:val="single"/>
          </w:rPr>
          <w:t>http://www.parcconline.org/</w:t>
        </w:r>
      </w:hyperlink>
      <w:r w:rsidRPr="008F491E">
        <w:rPr>
          <w:rFonts w:ascii="Arial" w:eastAsia="Times New Roman" w:hAnsi="Arial" w:cs="Arial"/>
        </w:rPr>
        <w:br/>
        <w:t>The Partnership for Assessment of Readiness for College and Careers (PARCC) is a consortium of 24 states developing a common set of assessments in English and mathematics aligned to the common core standards.</w:t>
      </w:r>
    </w:p>
    <w:p w:rsidR="000920E4" w:rsidRDefault="000920E4" w:rsidP="008170AF">
      <w:pPr>
        <w:rPr>
          <w:rFonts w:ascii="Arial" w:eastAsia="Times New Roman" w:hAnsi="Arial" w:cs="Arial"/>
        </w:rPr>
      </w:pPr>
    </w:p>
    <w:p w:rsidR="008170AF" w:rsidRDefault="008170AF" w:rsidP="008170AF">
      <w:pPr>
        <w:rPr>
          <w:rFonts w:ascii="Arial" w:eastAsia="Times New Roman" w:hAnsi="Arial" w:cs="Arial"/>
          <w:bCs/>
        </w:rPr>
      </w:pPr>
      <w:r>
        <w:rPr>
          <w:rFonts w:ascii="Arial" w:eastAsia="Times New Roman" w:hAnsi="Arial" w:cs="Arial"/>
          <w:b/>
          <w:bCs/>
        </w:rPr>
        <w:t xml:space="preserve">Dana Center at UT Austin - </w:t>
      </w:r>
      <w:hyperlink r:id="rId35" w:history="1">
        <w:r w:rsidRPr="008170AF">
          <w:rPr>
            <w:rStyle w:val="Hyperlink"/>
            <w:rFonts w:ascii="Arial" w:eastAsia="Times New Roman" w:hAnsi="Arial" w:cs="Arial"/>
            <w:bCs/>
          </w:rPr>
          <w:t>http://www.ccsstoolbox.org/</w:t>
        </w:r>
      </w:hyperlink>
    </w:p>
    <w:p w:rsidR="008170AF" w:rsidRPr="008170AF" w:rsidRDefault="008170AF" w:rsidP="00A90CD0">
      <w:pPr>
        <w:rPr>
          <w:rFonts w:ascii="Arial" w:eastAsia="Times New Roman" w:hAnsi="Arial" w:cs="Arial"/>
        </w:rPr>
      </w:pPr>
      <w:r w:rsidRPr="008170AF">
        <w:rPr>
          <w:rFonts w:ascii="Arial" w:hAnsi="Arial" w:cs="Arial"/>
        </w:rPr>
        <w:t>This site offers examples of the types of innovative assessment tasks that reflect the direction of the PARCC summative assessments.</w:t>
      </w:r>
    </w:p>
    <w:p w:rsidR="00A90CD0" w:rsidRDefault="00A90CD0" w:rsidP="008F491E">
      <w:pPr>
        <w:rPr>
          <w:rFonts w:ascii="Arial" w:eastAsia="Times New Roman" w:hAnsi="Arial" w:cs="Arial"/>
          <w:b/>
          <w:bCs/>
        </w:rPr>
      </w:pPr>
    </w:p>
    <w:p w:rsidR="00FD5A01" w:rsidRPr="008F491E" w:rsidRDefault="005B06BF" w:rsidP="008F491E">
      <w:pPr>
        <w:rPr>
          <w:rFonts w:ascii="Arial" w:eastAsia="Times New Roman" w:hAnsi="Arial" w:cs="Arial"/>
        </w:rPr>
      </w:pPr>
      <w:r>
        <w:rPr>
          <w:rFonts w:ascii="Arial" w:eastAsia="Times New Roman" w:hAnsi="Arial" w:cs="Arial"/>
          <w:b/>
          <w:bCs/>
        </w:rPr>
        <w:t>SMARTER Balance</w:t>
      </w:r>
      <w:r w:rsidR="00FD5A01" w:rsidRPr="008F491E">
        <w:rPr>
          <w:rFonts w:ascii="Arial" w:eastAsia="Times New Roman" w:hAnsi="Arial" w:cs="Arial"/>
          <w:b/>
          <w:bCs/>
        </w:rPr>
        <w:t xml:space="preserve"> Assessment Consortium (SBAC): </w:t>
      </w:r>
      <w:hyperlink r:id="rId36" w:tgtFrame="_blank" w:history="1">
        <w:r w:rsidR="00FD5A01" w:rsidRPr="008F491E">
          <w:rPr>
            <w:rFonts w:ascii="Arial" w:eastAsia="Times New Roman" w:hAnsi="Arial" w:cs="Arial"/>
            <w:color w:val="0000FF"/>
            <w:u w:val="single"/>
          </w:rPr>
          <w:t>http://www.k12.wa.us/SMARTER</w:t>
        </w:r>
      </w:hyperlink>
      <w:r w:rsidR="00FD5A01" w:rsidRPr="008F491E">
        <w:rPr>
          <w:rFonts w:ascii="Arial" w:eastAsia="Times New Roman" w:hAnsi="Arial" w:cs="Arial"/>
        </w:rPr>
        <w:t xml:space="preserve"> </w:t>
      </w:r>
      <w:r w:rsidR="00FD5A01" w:rsidRPr="008F491E">
        <w:rPr>
          <w:rFonts w:ascii="Arial" w:eastAsia="Times New Roman" w:hAnsi="Arial" w:cs="Arial"/>
        </w:rPr>
        <w:br/>
        <w:t xml:space="preserve">The </w:t>
      </w:r>
      <w:r>
        <w:rPr>
          <w:rFonts w:ascii="Arial" w:eastAsia="Times New Roman" w:hAnsi="Arial" w:cs="Arial"/>
        </w:rPr>
        <w:t>SMARTER Balance</w:t>
      </w:r>
      <w:r w:rsidR="00FD5A01" w:rsidRPr="008F491E">
        <w:rPr>
          <w:rFonts w:ascii="Arial" w:eastAsia="Times New Roman" w:hAnsi="Arial" w:cs="Arial"/>
        </w:rPr>
        <w:t xml:space="preserve"> Assessment Consortium (SBAC) is a consortium of 30 states, including Wisconsin, that are collaboratively developing a student assessment system aligned to the common core standards.</w:t>
      </w:r>
    </w:p>
    <w:p w:rsidR="008F491E" w:rsidRDefault="008F491E" w:rsidP="008F491E">
      <w:pPr>
        <w:rPr>
          <w:rFonts w:ascii="Arial" w:eastAsia="Times New Roman" w:hAnsi="Arial" w:cs="Arial"/>
          <w:b/>
          <w:bCs/>
        </w:rPr>
      </w:pPr>
    </w:p>
    <w:p w:rsidR="00FD5A01" w:rsidRPr="008F491E" w:rsidRDefault="00FD5A01" w:rsidP="008F491E">
      <w:pPr>
        <w:rPr>
          <w:rFonts w:ascii="Arial" w:eastAsia="Times New Roman" w:hAnsi="Arial" w:cs="Arial"/>
        </w:rPr>
      </w:pPr>
      <w:r w:rsidRPr="008F491E">
        <w:rPr>
          <w:rFonts w:ascii="Arial" w:eastAsia="Times New Roman" w:hAnsi="Arial" w:cs="Arial"/>
        </w:rPr>
        <w:t> </w:t>
      </w:r>
    </w:p>
    <w:p w:rsidR="00FD5A01" w:rsidRPr="000920E4" w:rsidRDefault="005B06BF" w:rsidP="000920E4">
      <w:pPr>
        <w:rPr>
          <w:rFonts w:ascii="Arial" w:eastAsia="Times New Roman" w:hAnsi="Arial" w:cs="Arial"/>
        </w:rPr>
      </w:pPr>
      <w:bookmarkStart w:id="4" w:name="Blogs"/>
      <w:bookmarkStart w:id="5" w:name="Projects"/>
      <w:bookmarkStart w:id="6" w:name="miscres"/>
      <w:bookmarkEnd w:id="4"/>
      <w:bookmarkEnd w:id="5"/>
      <w:bookmarkEnd w:id="6"/>
      <w:r w:rsidRPr="008F491E">
        <w:rPr>
          <w:rStyle w:val="Strong"/>
          <w:rFonts w:ascii="Arial" w:hAnsi="Arial" w:cs="Arial"/>
        </w:rPr>
        <w:t>MISCELLANEOUS RESOURCES</w:t>
      </w:r>
    </w:p>
    <w:p w:rsidR="008E4283" w:rsidRPr="008F491E" w:rsidRDefault="008E4283" w:rsidP="008E4283">
      <w:pPr>
        <w:pStyle w:val="NormalWeb"/>
        <w:spacing w:before="0" w:beforeAutospacing="0" w:after="0" w:afterAutospacing="0"/>
        <w:rPr>
          <w:rFonts w:ascii="Arial" w:hAnsi="Arial" w:cs="Arial"/>
          <w:sz w:val="22"/>
          <w:szCs w:val="22"/>
        </w:rPr>
      </w:pPr>
      <w:r w:rsidRPr="008F491E">
        <w:rPr>
          <w:rStyle w:val="Strong"/>
          <w:rFonts w:ascii="Arial" w:hAnsi="Arial" w:cs="Arial"/>
          <w:sz w:val="22"/>
          <w:szCs w:val="22"/>
        </w:rPr>
        <w:t>Map of State Adoption</w:t>
      </w:r>
      <w:r w:rsidRPr="008F491E">
        <w:rPr>
          <w:rFonts w:ascii="Arial" w:hAnsi="Arial" w:cs="Arial"/>
          <w:sz w:val="22"/>
          <w:szCs w:val="22"/>
        </w:rPr>
        <w:t xml:space="preserve">: </w:t>
      </w:r>
      <w:hyperlink r:id="rId37" w:tgtFrame="_blank" w:history="1">
        <w:r w:rsidRPr="008F491E">
          <w:rPr>
            <w:rStyle w:val="Hyperlink"/>
            <w:rFonts w:ascii="Arial" w:hAnsi="Arial" w:cs="Arial"/>
            <w:sz w:val="22"/>
            <w:szCs w:val="22"/>
          </w:rPr>
          <w:t>http://www.ascd.org/public-policy/common-core-standards.aspx</w:t>
        </w:r>
      </w:hyperlink>
      <w:r w:rsidRPr="008F491E">
        <w:rPr>
          <w:rFonts w:ascii="Arial" w:hAnsi="Arial" w:cs="Arial"/>
          <w:sz w:val="22"/>
          <w:szCs w:val="22"/>
        </w:rPr>
        <w:br/>
        <w:t>This site shows which states have adopted the Common Core State Standards.</w:t>
      </w:r>
    </w:p>
    <w:p w:rsidR="008E4283" w:rsidRDefault="008E4283" w:rsidP="008F491E">
      <w:pPr>
        <w:pStyle w:val="NormalWeb"/>
        <w:spacing w:before="0" w:beforeAutospacing="0" w:after="0" w:afterAutospacing="0"/>
        <w:rPr>
          <w:rStyle w:val="Strong"/>
        </w:rPr>
      </w:pPr>
    </w:p>
    <w:p w:rsidR="00FD5A01" w:rsidRPr="008F491E" w:rsidRDefault="00FD5A01" w:rsidP="008F491E">
      <w:pPr>
        <w:pStyle w:val="NormalWeb"/>
        <w:spacing w:before="0" w:beforeAutospacing="0" w:after="0" w:afterAutospacing="0"/>
        <w:rPr>
          <w:rFonts w:ascii="Arial" w:hAnsi="Arial" w:cs="Arial"/>
          <w:sz w:val="22"/>
          <w:szCs w:val="22"/>
        </w:rPr>
      </w:pPr>
      <w:r w:rsidRPr="008F491E">
        <w:rPr>
          <w:rStyle w:val="Strong"/>
          <w:rFonts w:ascii="Arial" w:hAnsi="Arial" w:cs="Arial"/>
          <w:sz w:val="22"/>
          <w:szCs w:val="22"/>
        </w:rPr>
        <w:t>Mathematical Practices Diagram</w:t>
      </w:r>
      <w:r w:rsidRPr="008F491E">
        <w:rPr>
          <w:rFonts w:ascii="Arial" w:hAnsi="Arial" w:cs="Arial"/>
          <w:sz w:val="22"/>
          <w:szCs w:val="22"/>
        </w:rPr>
        <w:t xml:space="preserve">: </w:t>
      </w:r>
      <w:hyperlink r:id="rId38" w:tgtFrame="_blank" w:history="1">
        <w:r w:rsidRPr="008F491E">
          <w:rPr>
            <w:rStyle w:val="Hyperlink"/>
            <w:rFonts w:ascii="Arial" w:hAnsi="Arial" w:cs="Arial"/>
            <w:sz w:val="22"/>
            <w:szCs w:val="22"/>
          </w:rPr>
          <w:t>http://commoncoretools.files.wordpress.com/2011/03/practices.pdf</w:t>
        </w:r>
      </w:hyperlink>
      <w:r w:rsidRPr="008F491E">
        <w:rPr>
          <w:rFonts w:ascii="Arial" w:hAnsi="Arial" w:cs="Arial"/>
          <w:sz w:val="22"/>
          <w:szCs w:val="22"/>
        </w:rPr>
        <w:br/>
        <w:t>This graphic shows a higher-order structure for the eight Standards for Mathematical Practice.</w:t>
      </w:r>
    </w:p>
    <w:p w:rsidR="007D3A55" w:rsidRDefault="007D3A55" w:rsidP="008F491E">
      <w:pPr>
        <w:pStyle w:val="NormalWeb"/>
        <w:spacing w:before="0" w:beforeAutospacing="0" w:after="0" w:afterAutospacing="0"/>
        <w:rPr>
          <w:rStyle w:val="Strong"/>
        </w:rPr>
      </w:pPr>
    </w:p>
    <w:p w:rsidR="005B06BF" w:rsidRDefault="005B06BF" w:rsidP="005B06BF">
      <w:pPr>
        <w:rPr>
          <w:rFonts w:ascii="Arial" w:eastAsia="Times New Roman" w:hAnsi="Arial" w:cs="Arial"/>
          <w:b/>
          <w:bCs/>
        </w:rPr>
      </w:pPr>
      <w:r>
        <w:rPr>
          <w:rFonts w:ascii="Arial" w:eastAsia="Times New Roman" w:hAnsi="Arial" w:cs="Arial"/>
          <w:b/>
          <w:bCs/>
        </w:rPr>
        <w:t>Mathematical Practices</w:t>
      </w:r>
      <w:r w:rsidR="008E4283">
        <w:rPr>
          <w:rFonts w:ascii="Arial" w:eastAsia="Times New Roman" w:hAnsi="Arial" w:cs="Arial"/>
          <w:b/>
          <w:bCs/>
        </w:rPr>
        <w:t xml:space="preserve"> Posters:</w:t>
      </w:r>
      <w:r>
        <w:rPr>
          <w:rFonts w:ascii="Arial" w:eastAsia="Times New Roman" w:hAnsi="Arial" w:cs="Arial"/>
          <w:b/>
          <w:bCs/>
        </w:rPr>
        <w:t xml:space="preserve"> </w:t>
      </w:r>
      <w:hyperlink r:id="rId39" w:history="1">
        <w:r w:rsidRPr="005B06BF">
          <w:rPr>
            <w:rStyle w:val="Hyperlink"/>
            <w:rFonts w:ascii="Arial" w:eastAsia="Times New Roman" w:hAnsi="Arial" w:cs="Arial"/>
            <w:bCs/>
            <w:sz w:val="20"/>
            <w:szCs w:val="20"/>
          </w:rPr>
          <w:t>http://departments.jordandistrict.org/curriculum/mathematics/elementary/CCSSM6/SMPposters.pdf</w:t>
        </w:r>
      </w:hyperlink>
    </w:p>
    <w:p w:rsidR="005B06BF" w:rsidRDefault="005B06BF" w:rsidP="008F491E">
      <w:pPr>
        <w:pStyle w:val="NormalWeb"/>
        <w:spacing w:before="0" w:beforeAutospacing="0" w:after="0" w:afterAutospacing="0"/>
        <w:rPr>
          <w:rStyle w:val="Strong"/>
          <w:rFonts w:asciiTheme="minorHAnsi" w:eastAsiaTheme="minorHAnsi" w:hAnsiTheme="minorHAnsi" w:cstheme="minorBidi"/>
          <w:sz w:val="22"/>
          <w:szCs w:val="22"/>
        </w:rPr>
      </w:pPr>
    </w:p>
    <w:p w:rsidR="001A3477" w:rsidRDefault="001A3477" w:rsidP="008F491E">
      <w:pPr>
        <w:pStyle w:val="NormalWeb"/>
        <w:spacing w:before="0" w:beforeAutospacing="0" w:after="0" w:afterAutospacing="0"/>
        <w:rPr>
          <w:rFonts w:ascii="Arial" w:hAnsi="Arial" w:cs="Arial"/>
          <w:sz w:val="22"/>
          <w:szCs w:val="22"/>
        </w:rPr>
      </w:pPr>
      <w:r>
        <w:rPr>
          <w:rStyle w:val="Strong"/>
          <w:rFonts w:ascii="Arial" w:hAnsi="Arial" w:cs="Arial"/>
          <w:sz w:val="22"/>
          <w:szCs w:val="22"/>
        </w:rPr>
        <w:t>Mathematical Practices Student</w:t>
      </w:r>
      <w:r w:rsidRPr="008F491E">
        <w:rPr>
          <w:rStyle w:val="Strong"/>
          <w:rFonts w:ascii="Arial" w:hAnsi="Arial" w:cs="Arial"/>
          <w:sz w:val="22"/>
          <w:szCs w:val="22"/>
        </w:rPr>
        <w:t xml:space="preserve"> Proficiency Matrix:</w:t>
      </w:r>
      <w:r w:rsidRPr="008F491E">
        <w:rPr>
          <w:rFonts w:ascii="Arial" w:hAnsi="Arial" w:cs="Arial"/>
          <w:sz w:val="22"/>
          <w:szCs w:val="22"/>
        </w:rPr>
        <w:t xml:space="preserve"> </w:t>
      </w:r>
      <w:hyperlink r:id="rId40" w:tgtFrame="_blank" w:history="1">
        <w:r w:rsidRPr="008F491E">
          <w:rPr>
            <w:rStyle w:val="Hyperlink"/>
            <w:rFonts w:ascii="Arial" w:hAnsi="Arial" w:cs="Arial"/>
            <w:sz w:val="22"/>
            <w:szCs w:val="22"/>
          </w:rPr>
          <w:t>http://www.mathleadership.com/sitebuildercontent/sitebuilderfiles/standardsoftudentpracticeinmathematicsproficiencymatrix.pdf</w:t>
        </w:r>
      </w:hyperlink>
      <w:r w:rsidRPr="008F491E">
        <w:rPr>
          <w:rFonts w:ascii="Arial" w:hAnsi="Arial" w:cs="Arial"/>
          <w:sz w:val="22"/>
          <w:szCs w:val="22"/>
        </w:rPr>
        <w:t xml:space="preserve"> </w:t>
      </w:r>
      <w:r w:rsidRPr="008F491E">
        <w:rPr>
          <w:rFonts w:ascii="Arial" w:hAnsi="Arial" w:cs="Arial"/>
          <w:sz w:val="22"/>
          <w:szCs w:val="22"/>
        </w:rPr>
        <w:br/>
        <w:t>This document is a tool for considering student proficiency of the Standards for Mathematical Practice from initial to intermediate to advanced performance.</w:t>
      </w:r>
    </w:p>
    <w:p w:rsidR="001A3477" w:rsidRDefault="001A3477" w:rsidP="008F491E">
      <w:pPr>
        <w:pStyle w:val="NormalWeb"/>
        <w:spacing w:before="0" w:beforeAutospacing="0" w:after="0" w:afterAutospacing="0"/>
        <w:rPr>
          <w:rFonts w:ascii="Arial" w:hAnsi="Arial" w:cs="Arial"/>
          <w:sz w:val="22"/>
          <w:szCs w:val="22"/>
        </w:rPr>
      </w:pPr>
    </w:p>
    <w:p w:rsidR="00FD5A01" w:rsidRPr="008F491E" w:rsidRDefault="00FD5A01" w:rsidP="008F491E">
      <w:pPr>
        <w:pStyle w:val="NormalWeb"/>
        <w:spacing w:before="0" w:beforeAutospacing="0" w:after="0" w:afterAutospacing="0"/>
        <w:rPr>
          <w:rFonts w:ascii="Arial" w:hAnsi="Arial" w:cs="Arial"/>
          <w:sz w:val="22"/>
          <w:szCs w:val="22"/>
        </w:rPr>
      </w:pPr>
      <w:r w:rsidRPr="008F491E">
        <w:rPr>
          <w:rStyle w:val="Strong"/>
          <w:rFonts w:ascii="Arial" w:hAnsi="Arial" w:cs="Arial"/>
          <w:sz w:val="22"/>
          <w:szCs w:val="22"/>
        </w:rPr>
        <w:t>Domains and Clusters by Grade Bands</w:t>
      </w:r>
      <w:r w:rsidRPr="008F491E">
        <w:rPr>
          <w:rFonts w:ascii="Arial" w:hAnsi="Arial" w:cs="Arial"/>
          <w:sz w:val="22"/>
          <w:szCs w:val="22"/>
        </w:rPr>
        <w:t xml:space="preserve">: </w:t>
      </w:r>
      <w:hyperlink r:id="rId41" w:tgtFrame="_blank" w:history="1">
        <w:r w:rsidRPr="008F491E">
          <w:rPr>
            <w:rStyle w:val="Hyperlink"/>
            <w:rFonts w:ascii="Arial" w:hAnsi="Arial" w:cs="Arial"/>
            <w:sz w:val="22"/>
            <w:szCs w:val="22"/>
          </w:rPr>
          <w:t>http://coedpages.uncc.edu/abpolly/math/core/broad-overview.pdf</w:t>
        </w:r>
      </w:hyperlink>
      <w:r w:rsidRPr="008F491E">
        <w:rPr>
          <w:rFonts w:ascii="Arial" w:hAnsi="Arial" w:cs="Arial"/>
          <w:sz w:val="22"/>
          <w:szCs w:val="22"/>
        </w:rPr>
        <w:br/>
      </w:r>
      <w:r w:rsidR="005B06BF">
        <w:rPr>
          <w:rFonts w:ascii="Arial" w:hAnsi="Arial" w:cs="Arial"/>
          <w:sz w:val="22"/>
          <w:szCs w:val="22"/>
        </w:rPr>
        <w:t>D</w:t>
      </w:r>
      <w:r w:rsidRPr="008F491E">
        <w:rPr>
          <w:rFonts w:ascii="Arial" w:hAnsi="Arial" w:cs="Arial"/>
          <w:sz w:val="22"/>
          <w:szCs w:val="22"/>
        </w:rPr>
        <w:t xml:space="preserve">ocument lists the clusters by domain across </w:t>
      </w:r>
      <w:r w:rsidR="005B06BF">
        <w:rPr>
          <w:rFonts w:ascii="Arial" w:hAnsi="Arial" w:cs="Arial"/>
          <w:sz w:val="22"/>
          <w:szCs w:val="22"/>
        </w:rPr>
        <w:t xml:space="preserve">K-8 </w:t>
      </w:r>
      <w:r w:rsidRPr="008F491E">
        <w:rPr>
          <w:rFonts w:ascii="Arial" w:hAnsi="Arial" w:cs="Arial"/>
          <w:sz w:val="22"/>
          <w:szCs w:val="22"/>
        </w:rPr>
        <w:t>grade bands in a continuum format.</w:t>
      </w:r>
    </w:p>
    <w:p w:rsidR="007D3A55" w:rsidRDefault="007D3A55" w:rsidP="008F491E">
      <w:pPr>
        <w:pStyle w:val="NormalWeb"/>
        <w:spacing w:before="0" w:beforeAutospacing="0" w:after="0" w:afterAutospacing="0"/>
        <w:rPr>
          <w:rStyle w:val="Strong"/>
        </w:rPr>
      </w:pPr>
    </w:p>
    <w:p w:rsidR="00FD5A01" w:rsidRPr="008F491E" w:rsidRDefault="00FD5A01" w:rsidP="008F491E">
      <w:pPr>
        <w:pStyle w:val="NormalWeb"/>
        <w:spacing w:before="0" w:beforeAutospacing="0" w:after="0" w:afterAutospacing="0"/>
        <w:rPr>
          <w:rFonts w:ascii="Arial" w:hAnsi="Arial" w:cs="Arial"/>
          <w:sz w:val="22"/>
          <w:szCs w:val="22"/>
        </w:rPr>
      </w:pPr>
      <w:r w:rsidRPr="008F491E">
        <w:rPr>
          <w:rStyle w:val="Strong"/>
          <w:rFonts w:ascii="Arial" w:hAnsi="Arial" w:cs="Arial"/>
          <w:sz w:val="22"/>
          <w:szCs w:val="22"/>
        </w:rPr>
        <w:t>Building the Language of Mathematics for Students</w:t>
      </w:r>
      <w:r w:rsidRPr="008F491E">
        <w:rPr>
          <w:rFonts w:ascii="Arial" w:hAnsi="Arial" w:cs="Arial"/>
          <w:sz w:val="22"/>
          <w:szCs w:val="22"/>
        </w:rPr>
        <w:t xml:space="preserve">: </w:t>
      </w:r>
      <w:hyperlink r:id="rId42" w:tgtFrame="_blank" w:history="1">
        <w:r w:rsidRPr="008F491E">
          <w:rPr>
            <w:rStyle w:val="Hyperlink"/>
            <w:rFonts w:ascii="Arial" w:hAnsi="Arial" w:cs="Arial"/>
            <w:sz w:val="22"/>
            <w:szCs w:val="22"/>
          </w:rPr>
          <w:t>http://coedpages.uncc.edu/abpolly/math/core/core-vocab.pdf</w:t>
        </w:r>
      </w:hyperlink>
      <w:r w:rsidRPr="008F491E">
        <w:rPr>
          <w:rFonts w:ascii="Arial" w:hAnsi="Arial" w:cs="Arial"/>
          <w:sz w:val="22"/>
          <w:szCs w:val="22"/>
        </w:rPr>
        <w:br/>
        <w:t>This resource suggests key mathematical language for each of the K-5 Common Core domains.</w:t>
      </w:r>
    </w:p>
    <w:p w:rsidR="007D3A55" w:rsidRDefault="007D3A55" w:rsidP="008F491E">
      <w:pPr>
        <w:pStyle w:val="NormalWeb"/>
        <w:spacing w:before="0" w:beforeAutospacing="0" w:after="0" w:afterAutospacing="0"/>
        <w:rPr>
          <w:rStyle w:val="Strong"/>
        </w:rPr>
      </w:pPr>
    </w:p>
    <w:p w:rsidR="008E4283" w:rsidRPr="008F491E" w:rsidRDefault="008E4283" w:rsidP="008E4283">
      <w:pPr>
        <w:rPr>
          <w:rFonts w:ascii="Arial" w:eastAsia="Times New Roman" w:hAnsi="Arial" w:cs="Arial"/>
        </w:rPr>
      </w:pPr>
      <w:r w:rsidRPr="008F491E">
        <w:rPr>
          <w:rFonts w:ascii="Arial" w:eastAsia="Times New Roman" w:hAnsi="Arial" w:cs="Arial"/>
          <w:b/>
          <w:bCs/>
        </w:rPr>
        <w:t xml:space="preserve">EDC Think Math Information Exchange: </w:t>
      </w:r>
      <w:hyperlink r:id="rId43" w:tgtFrame="_blank" w:history="1">
        <w:r w:rsidRPr="008F491E">
          <w:rPr>
            <w:rFonts w:ascii="Arial" w:eastAsia="Times New Roman" w:hAnsi="Arial" w:cs="Arial"/>
            <w:color w:val="0000FF"/>
            <w:u w:val="single"/>
          </w:rPr>
          <w:t>http://thinkmath.edc.org/index.php/CCSS_Mathematical_Practices</w:t>
        </w:r>
      </w:hyperlink>
      <w:r w:rsidRPr="008F491E">
        <w:rPr>
          <w:rFonts w:ascii="Arial" w:eastAsia="Times New Roman" w:hAnsi="Arial" w:cs="Arial"/>
        </w:rPr>
        <w:br/>
        <w:t xml:space="preserve">This is an open-source, active, growing, free resource, serving K-8 education communities. This link takes you directly to the discussion of the Standards for Mathematical Practices in elementary school with easy to grasp explanations and examples. </w:t>
      </w:r>
    </w:p>
    <w:p w:rsidR="008E4283" w:rsidRDefault="008E4283" w:rsidP="008F491E">
      <w:pPr>
        <w:pStyle w:val="NormalWeb"/>
        <w:spacing w:before="0" w:beforeAutospacing="0" w:after="0" w:afterAutospacing="0"/>
        <w:rPr>
          <w:rStyle w:val="Strong"/>
          <w:rFonts w:asciiTheme="minorHAnsi" w:eastAsiaTheme="minorHAnsi" w:hAnsiTheme="minorHAnsi" w:cstheme="minorBidi"/>
          <w:sz w:val="22"/>
          <w:szCs w:val="22"/>
        </w:rPr>
      </w:pPr>
    </w:p>
    <w:p w:rsidR="007D3A55" w:rsidRDefault="008C443B" w:rsidP="008F491E">
      <w:pPr>
        <w:pStyle w:val="NormalWeb"/>
        <w:spacing w:before="0" w:beforeAutospacing="0" w:after="0" w:afterAutospacing="0"/>
        <w:rPr>
          <w:rFonts w:ascii="Arial" w:hAnsi="Arial" w:cs="Arial"/>
          <w:sz w:val="22"/>
          <w:szCs w:val="22"/>
        </w:rPr>
      </w:pPr>
      <w:r>
        <w:rPr>
          <w:rStyle w:val="Strong"/>
          <w:rFonts w:ascii="Arial" w:hAnsi="Arial" w:cs="Arial"/>
          <w:sz w:val="22"/>
          <w:szCs w:val="22"/>
        </w:rPr>
        <w:t>St. Clair County Regional Educational Service Agency</w:t>
      </w:r>
      <w:r w:rsidR="00FD5A01" w:rsidRPr="008F491E">
        <w:rPr>
          <w:rStyle w:val="Strong"/>
          <w:rFonts w:ascii="Arial" w:hAnsi="Arial" w:cs="Arial"/>
          <w:sz w:val="22"/>
          <w:szCs w:val="22"/>
        </w:rPr>
        <w:t xml:space="preserve"> </w:t>
      </w:r>
      <w:hyperlink r:id="rId44" w:tgtFrame="_blank" w:history="1">
        <w:r w:rsidR="00FD5A01" w:rsidRPr="008F491E">
          <w:rPr>
            <w:rStyle w:val="Hyperlink"/>
            <w:rFonts w:ascii="Arial" w:hAnsi="Arial" w:cs="Arial"/>
            <w:sz w:val="22"/>
            <w:szCs w:val="22"/>
          </w:rPr>
          <w:t>http://www.sccresa.org/toolsforschools/commoncore/</w:t>
        </w:r>
      </w:hyperlink>
      <w:r w:rsidR="00FD5A01" w:rsidRPr="008F491E">
        <w:rPr>
          <w:rStyle w:val="Strong"/>
          <w:rFonts w:ascii="Arial" w:hAnsi="Arial" w:cs="Arial"/>
          <w:sz w:val="22"/>
          <w:szCs w:val="22"/>
        </w:rPr>
        <w:t xml:space="preserve"> </w:t>
      </w:r>
      <w:r w:rsidR="00FD5A01" w:rsidRPr="008F491E">
        <w:rPr>
          <w:rFonts w:ascii="Arial" w:hAnsi="Arial" w:cs="Arial"/>
          <w:sz w:val="22"/>
          <w:szCs w:val="22"/>
        </w:rPr>
        <w:br/>
      </w:r>
      <w:r w:rsidR="001A3477">
        <w:rPr>
          <w:rFonts w:ascii="Arial" w:hAnsi="Arial" w:cs="Arial"/>
          <w:sz w:val="22"/>
          <w:szCs w:val="22"/>
        </w:rPr>
        <w:t>T</w:t>
      </w:r>
      <w:r w:rsidR="00FD5A01" w:rsidRPr="008F491E">
        <w:rPr>
          <w:rFonts w:ascii="Arial" w:hAnsi="Arial" w:cs="Arial"/>
          <w:sz w:val="22"/>
          <w:szCs w:val="22"/>
        </w:rPr>
        <w:t>ools for educators related to the Common Core State Standards</w:t>
      </w:r>
      <w:r>
        <w:rPr>
          <w:rFonts w:ascii="Arial" w:hAnsi="Arial" w:cs="Arial"/>
          <w:sz w:val="22"/>
          <w:szCs w:val="22"/>
        </w:rPr>
        <w:t>.</w:t>
      </w:r>
    </w:p>
    <w:p w:rsidR="005C080D" w:rsidRPr="005C080D" w:rsidRDefault="00FD5A01" w:rsidP="008F491E">
      <w:pPr>
        <w:pStyle w:val="NormalWeb"/>
        <w:spacing w:before="0" w:beforeAutospacing="0" w:after="0" w:afterAutospacing="0"/>
        <w:rPr>
          <w:rStyle w:val="Strong"/>
          <w:rFonts w:ascii="Arial" w:hAnsi="Arial" w:cs="Arial"/>
          <w:b w:val="0"/>
          <w:bCs w:val="0"/>
          <w:sz w:val="22"/>
          <w:szCs w:val="22"/>
        </w:rPr>
      </w:pPr>
      <w:r w:rsidRPr="008F491E">
        <w:rPr>
          <w:rFonts w:ascii="Arial" w:hAnsi="Arial" w:cs="Arial"/>
          <w:sz w:val="22"/>
          <w:szCs w:val="22"/>
        </w:rPr>
        <w:t> </w:t>
      </w:r>
      <w:bookmarkStart w:id="7" w:name="presents"/>
      <w:bookmarkEnd w:id="7"/>
    </w:p>
    <w:p w:rsidR="005C080D" w:rsidRDefault="005C080D" w:rsidP="008F491E">
      <w:pPr>
        <w:pStyle w:val="NormalWeb"/>
        <w:spacing w:before="0" w:beforeAutospacing="0" w:after="0" w:afterAutospacing="0"/>
        <w:rPr>
          <w:rStyle w:val="Strong"/>
          <w:rFonts w:ascii="Arial" w:hAnsi="Arial" w:cs="Arial"/>
          <w:sz w:val="22"/>
          <w:szCs w:val="22"/>
        </w:rPr>
      </w:pPr>
    </w:p>
    <w:p w:rsidR="005C080D" w:rsidRDefault="005C080D" w:rsidP="008F491E">
      <w:pPr>
        <w:pStyle w:val="NormalWeb"/>
        <w:spacing w:before="0" w:beforeAutospacing="0" w:after="0" w:afterAutospacing="0"/>
        <w:rPr>
          <w:rStyle w:val="Strong"/>
          <w:rFonts w:ascii="Arial" w:hAnsi="Arial" w:cs="Arial"/>
          <w:sz w:val="22"/>
          <w:szCs w:val="22"/>
        </w:rPr>
      </w:pPr>
    </w:p>
    <w:p w:rsidR="005C080D" w:rsidRDefault="005C080D" w:rsidP="008F491E">
      <w:pPr>
        <w:pStyle w:val="NormalWeb"/>
        <w:spacing w:before="0" w:beforeAutospacing="0" w:after="0" w:afterAutospacing="0"/>
        <w:rPr>
          <w:rStyle w:val="Strong"/>
          <w:rFonts w:ascii="Arial" w:hAnsi="Arial" w:cs="Arial"/>
          <w:sz w:val="22"/>
          <w:szCs w:val="22"/>
        </w:rPr>
      </w:pPr>
    </w:p>
    <w:p w:rsidR="00FD5A01" w:rsidRPr="008F491E" w:rsidRDefault="00FD5A01" w:rsidP="008F491E">
      <w:pPr>
        <w:pStyle w:val="NormalWeb"/>
        <w:spacing w:before="0" w:beforeAutospacing="0" w:after="0" w:afterAutospacing="0"/>
        <w:rPr>
          <w:rFonts w:ascii="Arial" w:hAnsi="Arial" w:cs="Arial"/>
          <w:sz w:val="22"/>
          <w:szCs w:val="22"/>
        </w:rPr>
      </w:pPr>
      <w:r w:rsidRPr="008F491E">
        <w:rPr>
          <w:rStyle w:val="Strong"/>
          <w:rFonts w:ascii="Arial" w:hAnsi="Arial" w:cs="Arial"/>
          <w:sz w:val="22"/>
          <w:szCs w:val="22"/>
        </w:rPr>
        <w:lastRenderedPageBreak/>
        <w:t>Videos About the Common Core</w:t>
      </w:r>
      <w:r w:rsidR="000920E4">
        <w:rPr>
          <w:rStyle w:val="Strong"/>
          <w:rFonts w:ascii="Arial" w:hAnsi="Arial" w:cs="Arial"/>
          <w:sz w:val="22"/>
          <w:szCs w:val="22"/>
        </w:rPr>
        <w:t xml:space="preserve"> </w:t>
      </w:r>
      <w:hyperlink r:id="rId45" w:anchor="p/u/0/9IGD9oLofks" w:history="1">
        <w:r w:rsidR="000920E4" w:rsidRPr="001A3477">
          <w:rPr>
            <w:rStyle w:val="Hyperlink"/>
            <w:rFonts w:ascii="Arial" w:hAnsi="Arial" w:cs="Arial"/>
            <w:sz w:val="22"/>
            <w:szCs w:val="22"/>
          </w:rPr>
          <w:t>http://www.youtube.com/user/TheHuntInstitute#p/u/0/9IGD9oLofks</w:t>
        </w:r>
      </w:hyperlink>
      <w:r w:rsidRPr="008F491E">
        <w:rPr>
          <w:rFonts w:ascii="Arial" w:hAnsi="Arial" w:cs="Arial"/>
          <w:sz w:val="22"/>
          <w:szCs w:val="22"/>
        </w:rPr>
        <w:br/>
      </w:r>
      <w:r w:rsidR="001A3477">
        <w:rPr>
          <w:rFonts w:ascii="Arial" w:hAnsi="Arial" w:cs="Arial"/>
          <w:sz w:val="22"/>
          <w:szCs w:val="22"/>
        </w:rPr>
        <w:t>S</w:t>
      </w:r>
      <w:r w:rsidRPr="008F491E">
        <w:rPr>
          <w:rFonts w:ascii="Arial" w:hAnsi="Arial" w:cs="Arial"/>
          <w:sz w:val="22"/>
          <w:szCs w:val="22"/>
        </w:rPr>
        <w:t xml:space="preserve">hort videos feature the lead writers discussing the standards. The collection of almost 20 math videos include general discussions of coherence, focus, mathematical practices, and more, as well as specific topics (e.g., fractions in grades 3-5, fluency, ratio and proportions in grades 6-8). </w:t>
      </w:r>
      <w:r w:rsidRPr="008F491E">
        <w:rPr>
          <w:rFonts w:ascii="Arial" w:hAnsi="Arial" w:cs="Arial"/>
          <w:sz w:val="22"/>
          <w:szCs w:val="22"/>
        </w:rPr>
        <w:br/>
      </w:r>
    </w:p>
    <w:p w:rsidR="00FD5A01" w:rsidRDefault="00FD5A01" w:rsidP="008F491E">
      <w:pPr>
        <w:rPr>
          <w:rFonts w:ascii="Arial" w:hAnsi="Arial" w:cs="Arial"/>
        </w:rPr>
      </w:pPr>
    </w:p>
    <w:p w:rsidR="008E5CC1" w:rsidRDefault="008E5CC1" w:rsidP="008E5CC1">
      <w:pPr>
        <w:rPr>
          <w:rFonts w:ascii="Arial" w:eastAsia="Times New Roman" w:hAnsi="Arial" w:cs="Arial"/>
          <w:b/>
          <w:bCs/>
        </w:rPr>
      </w:pPr>
      <w:r w:rsidRPr="008F491E">
        <w:rPr>
          <w:rFonts w:ascii="Arial" w:eastAsia="Times New Roman" w:hAnsi="Arial" w:cs="Arial"/>
          <w:b/>
          <w:bCs/>
        </w:rPr>
        <w:t>Virginia Dept. of Education</w:t>
      </w:r>
      <w:r>
        <w:rPr>
          <w:rFonts w:ascii="Arial" w:eastAsia="Times New Roman" w:hAnsi="Arial" w:cs="Arial"/>
          <w:b/>
          <w:bCs/>
        </w:rPr>
        <w:t>-</w:t>
      </w:r>
      <w:r w:rsidR="008C443B">
        <w:rPr>
          <w:rFonts w:ascii="Arial" w:eastAsia="Times New Roman" w:hAnsi="Arial" w:cs="Arial"/>
          <w:b/>
          <w:bCs/>
        </w:rPr>
        <w:t>has NOT adopted Common Core State Standards</w:t>
      </w:r>
    </w:p>
    <w:p w:rsidR="008E5CC1" w:rsidRPr="008E5CC1" w:rsidRDefault="008E5CC1" w:rsidP="008E5CC1">
      <w:pPr>
        <w:rPr>
          <w:rFonts w:ascii="Arial" w:eastAsia="Times New Roman" w:hAnsi="Arial" w:cs="Arial"/>
          <w:bCs/>
        </w:rPr>
      </w:pPr>
      <w:r>
        <w:rPr>
          <w:rFonts w:ascii="Arial" w:eastAsia="Times New Roman" w:hAnsi="Arial" w:cs="Arial"/>
          <w:bCs/>
        </w:rPr>
        <w:t>M</w:t>
      </w:r>
      <w:r w:rsidRPr="008E5CC1">
        <w:rPr>
          <w:rFonts w:ascii="Arial" w:eastAsia="Times New Roman" w:hAnsi="Arial" w:cs="Arial"/>
          <w:bCs/>
        </w:rPr>
        <w:t>ath instructional units</w:t>
      </w:r>
    </w:p>
    <w:p w:rsidR="008E5CC1" w:rsidRDefault="00D85CAD" w:rsidP="008E5CC1">
      <w:pPr>
        <w:rPr>
          <w:rFonts w:ascii="Arial" w:eastAsia="Times New Roman" w:hAnsi="Arial" w:cs="Arial"/>
          <w:b/>
          <w:bCs/>
        </w:rPr>
      </w:pPr>
      <w:hyperlink r:id="rId46" w:history="1">
        <w:r w:rsidR="008E5CC1" w:rsidRPr="008E5CC1">
          <w:rPr>
            <w:rStyle w:val="Hyperlink"/>
            <w:rFonts w:ascii="Arial" w:eastAsia="Times New Roman" w:hAnsi="Arial" w:cs="Arial"/>
            <w:b/>
            <w:bCs/>
          </w:rPr>
          <w:t>http://www.doe.virginia.gov/testing/sol/standards_docs/mathematics/index.shtml</w:t>
        </w:r>
      </w:hyperlink>
    </w:p>
    <w:p w:rsidR="008E4283" w:rsidRDefault="008E4283" w:rsidP="008E5CC1">
      <w:pPr>
        <w:rPr>
          <w:rFonts w:ascii="Arial" w:eastAsia="Times New Roman" w:hAnsi="Arial" w:cs="Arial"/>
          <w:b/>
          <w:bCs/>
        </w:rPr>
      </w:pPr>
    </w:p>
    <w:p w:rsidR="005C080D" w:rsidRPr="005C080D" w:rsidRDefault="005C080D" w:rsidP="005C080D">
      <w:pPr>
        <w:shd w:val="clear" w:color="auto" w:fill="FFFFFF"/>
        <w:rPr>
          <w:rFonts w:ascii="Arial" w:hAnsi="Arial" w:cs="Arial"/>
          <w:color w:val="454545"/>
        </w:rPr>
      </w:pPr>
    </w:p>
    <w:p w:rsidR="005C080D" w:rsidRPr="005C080D" w:rsidRDefault="005C080D" w:rsidP="005C080D">
      <w:pPr>
        <w:shd w:val="clear" w:color="auto" w:fill="FFFFFF"/>
        <w:rPr>
          <w:rFonts w:ascii="Arial" w:hAnsi="Arial" w:cs="Arial"/>
          <w:b/>
          <w:color w:val="0000FF"/>
        </w:rPr>
      </w:pPr>
      <w:r>
        <w:rPr>
          <w:rFonts w:ascii="Arial" w:hAnsi="Arial" w:cs="Arial"/>
          <w:b/>
          <w:color w:val="000000" w:themeColor="text1"/>
        </w:rPr>
        <w:t>EMATHS</w:t>
      </w:r>
      <w:r w:rsidRPr="005C080D">
        <w:rPr>
          <w:rFonts w:ascii="Arial" w:hAnsi="Arial" w:cs="Arial"/>
          <w:b/>
          <w:color w:val="000000" w:themeColor="text1"/>
        </w:rPr>
        <w:t>:</w:t>
      </w:r>
      <w:r w:rsidRPr="005C080D">
        <w:rPr>
          <w:rFonts w:ascii="Arial" w:hAnsi="Arial" w:cs="Arial"/>
          <w:color w:val="454545"/>
        </w:rPr>
        <w:t> </w:t>
      </w:r>
      <w:r w:rsidRPr="005C080D">
        <w:rPr>
          <w:rStyle w:val="apple-converted-space"/>
          <w:rFonts w:ascii="Arial" w:hAnsi="Arial" w:cs="Arial"/>
          <w:color w:val="454545"/>
        </w:rPr>
        <w:t> </w:t>
      </w:r>
      <w:hyperlink r:id="rId47" w:tgtFrame="_blank" w:history="1">
        <w:r w:rsidRPr="005C080D">
          <w:rPr>
            <w:rStyle w:val="Hyperlink"/>
            <w:rFonts w:ascii="Arial" w:hAnsi="Arial" w:cs="Arial"/>
            <w:b/>
          </w:rPr>
          <w:t>http://www.misd.net/Mathematics/EMATHS.htm</w:t>
        </w:r>
      </w:hyperlink>
    </w:p>
    <w:p w:rsidR="005C080D" w:rsidRPr="005C080D" w:rsidRDefault="005C080D" w:rsidP="005C080D">
      <w:pPr>
        <w:autoSpaceDE w:val="0"/>
        <w:autoSpaceDN w:val="0"/>
        <w:adjustRightInd w:val="0"/>
        <w:rPr>
          <w:rFonts w:ascii="Arial" w:hAnsi="Arial" w:cs="Arial"/>
          <w:b/>
          <w:color w:val="0000FF"/>
        </w:rPr>
      </w:pPr>
    </w:p>
    <w:p w:rsidR="005C080D" w:rsidRPr="005C080D" w:rsidRDefault="005C080D" w:rsidP="00F56BD4">
      <w:pPr>
        <w:shd w:val="clear" w:color="auto" w:fill="FFFFFF"/>
        <w:rPr>
          <w:rFonts w:ascii="Arial" w:hAnsi="Arial" w:cs="Arial"/>
          <w:b/>
          <w:color w:val="0000FF"/>
        </w:rPr>
      </w:pPr>
      <w:r w:rsidRPr="005C080D">
        <w:rPr>
          <w:rFonts w:ascii="Arial" w:hAnsi="Arial" w:cs="Arial"/>
          <w:b/>
          <w:color w:val="000000" w:themeColor="text1"/>
        </w:rPr>
        <w:t xml:space="preserve">Very Dan </w:t>
      </w:r>
      <w:proofErr w:type="spellStart"/>
      <w:r w:rsidRPr="005C080D">
        <w:rPr>
          <w:rFonts w:ascii="Arial" w:hAnsi="Arial" w:cs="Arial"/>
          <w:b/>
          <w:color w:val="000000" w:themeColor="text1"/>
        </w:rPr>
        <w:t>Meyerish</w:t>
      </w:r>
      <w:proofErr w:type="spellEnd"/>
      <w:r w:rsidRPr="005C080D">
        <w:rPr>
          <w:rFonts w:ascii="Arial" w:hAnsi="Arial" w:cs="Arial"/>
          <w:color w:val="454545"/>
        </w:rPr>
        <w:t> </w:t>
      </w:r>
      <w:r w:rsidRPr="005C080D">
        <w:rPr>
          <w:rStyle w:val="apple-converted-space"/>
          <w:rFonts w:ascii="Arial" w:hAnsi="Arial" w:cs="Arial"/>
          <w:color w:val="454545"/>
        </w:rPr>
        <w:t> </w:t>
      </w:r>
      <w:hyperlink r:id="rId48" w:tgtFrame="_blank" w:history="1">
        <w:r w:rsidRPr="005C080D">
          <w:rPr>
            <w:rStyle w:val="Hyperlink"/>
            <w:rFonts w:ascii="Arial" w:hAnsi="Arial" w:cs="Arial"/>
            <w:b/>
          </w:rPr>
          <w:t>http://robertkaplinsky.com/lessons/</w:t>
        </w:r>
      </w:hyperlink>
    </w:p>
    <w:p w:rsidR="005C080D" w:rsidRDefault="005C080D" w:rsidP="00F56BD4">
      <w:pPr>
        <w:shd w:val="clear" w:color="auto" w:fill="FFFFFF"/>
        <w:rPr>
          <w:rFonts w:ascii="Arial" w:hAnsi="Arial" w:cs="Arial"/>
          <w:b/>
          <w:color w:val="000000" w:themeColor="text1"/>
        </w:rPr>
      </w:pPr>
    </w:p>
    <w:p w:rsidR="00F56BD4" w:rsidRPr="00F56BD4" w:rsidRDefault="00F56BD4" w:rsidP="00F56BD4">
      <w:pPr>
        <w:shd w:val="clear" w:color="auto" w:fill="FFFFFF"/>
        <w:rPr>
          <w:rFonts w:ascii="Arial" w:hAnsi="Arial" w:cs="Arial"/>
          <w:b/>
          <w:color w:val="000000" w:themeColor="text1"/>
        </w:rPr>
      </w:pPr>
      <w:proofErr w:type="spellStart"/>
      <w:r w:rsidRPr="00F56BD4">
        <w:rPr>
          <w:rFonts w:ascii="Arial" w:hAnsi="Arial" w:cs="Arial"/>
          <w:b/>
          <w:color w:val="000000" w:themeColor="text1"/>
        </w:rPr>
        <w:t>Nspire</w:t>
      </w:r>
      <w:proofErr w:type="spellEnd"/>
      <w:r w:rsidRPr="00F56BD4">
        <w:rPr>
          <w:rFonts w:ascii="Arial" w:hAnsi="Arial" w:cs="Arial"/>
          <w:b/>
          <w:color w:val="000000" w:themeColor="text1"/>
        </w:rPr>
        <w:t xml:space="preserve">: TI Math </w:t>
      </w:r>
      <w:proofErr w:type="spellStart"/>
      <w:r w:rsidRPr="00F56BD4">
        <w:rPr>
          <w:rFonts w:ascii="Arial" w:hAnsi="Arial" w:cs="Arial"/>
          <w:b/>
          <w:color w:val="000000" w:themeColor="text1"/>
        </w:rPr>
        <w:t>Nspired</w:t>
      </w:r>
      <w:proofErr w:type="spellEnd"/>
    </w:p>
    <w:p w:rsidR="00F56BD4" w:rsidRPr="00F56BD4" w:rsidRDefault="00D85CAD" w:rsidP="00F56BD4">
      <w:pPr>
        <w:shd w:val="clear" w:color="auto" w:fill="FFFFFF"/>
        <w:rPr>
          <w:rFonts w:ascii="Arial" w:hAnsi="Arial" w:cs="Arial"/>
          <w:b/>
          <w:color w:val="0000FF"/>
        </w:rPr>
      </w:pPr>
      <w:hyperlink r:id="rId49" w:tgtFrame="_blank" w:history="1">
        <w:r w:rsidR="00F56BD4" w:rsidRPr="00F56BD4">
          <w:rPr>
            <w:rStyle w:val="Hyperlink"/>
            <w:rFonts w:ascii="Arial" w:hAnsi="Arial" w:cs="Arial"/>
            <w:b/>
          </w:rPr>
          <w:t>www.mathnspired.com</w:t>
        </w:r>
      </w:hyperlink>
    </w:p>
    <w:p w:rsidR="00F56BD4" w:rsidRPr="00F56BD4" w:rsidRDefault="00F56BD4" w:rsidP="00F56BD4">
      <w:pPr>
        <w:shd w:val="clear" w:color="auto" w:fill="FFFFFF"/>
        <w:rPr>
          <w:rFonts w:ascii="Arial" w:hAnsi="Arial" w:cs="Arial"/>
          <w:color w:val="454545"/>
        </w:rPr>
      </w:pPr>
    </w:p>
    <w:p w:rsidR="00F56BD4" w:rsidRPr="00F56BD4" w:rsidRDefault="00F56BD4" w:rsidP="00F56BD4">
      <w:pPr>
        <w:shd w:val="clear" w:color="auto" w:fill="FFFFFF"/>
        <w:rPr>
          <w:rFonts w:ascii="Arial" w:hAnsi="Arial" w:cs="Arial"/>
          <w:b/>
          <w:color w:val="000000" w:themeColor="text1"/>
        </w:rPr>
      </w:pPr>
      <w:r w:rsidRPr="00F56BD4">
        <w:rPr>
          <w:rFonts w:ascii="Arial" w:hAnsi="Arial" w:cs="Arial"/>
          <w:b/>
          <w:color w:val="000000" w:themeColor="text1"/>
        </w:rPr>
        <w:t>TI-84: TI Math</w:t>
      </w:r>
    </w:p>
    <w:p w:rsidR="00F56BD4" w:rsidRPr="00F56BD4" w:rsidRDefault="00D85CAD" w:rsidP="00F56BD4">
      <w:pPr>
        <w:shd w:val="clear" w:color="auto" w:fill="FFFFFF"/>
        <w:rPr>
          <w:rFonts w:ascii="Arial" w:hAnsi="Arial" w:cs="Arial"/>
          <w:b/>
          <w:color w:val="0000FF"/>
        </w:rPr>
      </w:pPr>
      <w:hyperlink r:id="rId50" w:tgtFrame="_blank" w:history="1">
        <w:r w:rsidR="00F56BD4" w:rsidRPr="00F56BD4">
          <w:rPr>
            <w:rStyle w:val="Hyperlink"/>
            <w:rFonts w:ascii="Arial" w:hAnsi="Arial" w:cs="Arial"/>
            <w:b/>
          </w:rPr>
          <w:t>www.timath.com</w:t>
        </w:r>
      </w:hyperlink>
    </w:p>
    <w:p w:rsidR="00F56BD4" w:rsidRDefault="00F56BD4" w:rsidP="008E4283">
      <w:pPr>
        <w:rPr>
          <w:rFonts w:ascii="Arial" w:eastAsia="Times New Roman" w:hAnsi="Arial" w:cs="Arial"/>
          <w:b/>
          <w:bCs/>
        </w:rPr>
      </w:pPr>
    </w:p>
    <w:p w:rsidR="00F56BD4" w:rsidRDefault="00F56BD4" w:rsidP="008E4283">
      <w:pPr>
        <w:rPr>
          <w:rFonts w:ascii="Arial" w:eastAsia="Times New Roman" w:hAnsi="Arial" w:cs="Arial"/>
          <w:b/>
          <w:bCs/>
        </w:rPr>
      </w:pPr>
    </w:p>
    <w:p w:rsidR="008E4283" w:rsidRPr="008F491E" w:rsidRDefault="008E4283" w:rsidP="008E4283">
      <w:pPr>
        <w:rPr>
          <w:rFonts w:ascii="Arial" w:eastAsia="Times New Roman" w:hAnsi="Arial" w:cs="Arial"/>
        </w:rPr>
      </w:pPr>
      <w:r w:rsidRPr="008F491E">
        <w:rPr>
          <w:rFonts w:ascii="Arial" w:eastAsia="Times New Roman" w:hAnsi="Arial" w:cs="Arial"/>
          <w:b/>
          <w:bCs/>
        </w:rPr>
        <w:t>BLOGS</w:t>
      </w:r>
    </w:p>
    <w:p w:rsidR="008E4283" w:rsidRPr="008F491E" w:rsidRDefault="008E4283" w:rsidP="008E4283">
      <w:pPr>
        <w:rPr>
          <w:rFonts w:ascii="Arial" w:eastAsia="Times New Roman" w:hAnsi="Arial" w:cs="Arial"/>
        </w:rPr>
      </w:pPr>
      <w:r w:rsidRPr="008F491E">
        <w:rPr>
          <w:rFonts w:ascii="Arial" w:eastAsia="Times New Roman" w:hAnsi="Arial" w:cs="Arial"/>
          <w:b/>
          <w:bCs/>
        </w:rPr>
        <w:t>Tools for the Common Core Standards</w:t>
      </w:r>
      <w:r w:rsidRPr="008F491E">
        <w:rPr>
          <w:rFonts w:ascii="Arial" w:eastAsia="Times New Roman" w:hAnsi="Arial" w:cs="Arial"/>
        </w:rPr>
        <w:t xml:space="preserve">: </w:t>
      </w:r>
      <w:hyperlink r:id="rId51" w:tgtFrame="_blank" w:history="1">
        <w:r w:rsidRPr="008F491E">
          <w:rPr>
            <w:rFonts w:ascii="Arial" w:eastAsia="Times New Roman" w:hAnsi="Arial" w:cs="Arial"/>
            <w:color w:val="0000FF"/>
            <w:u w:val="single"/>
          </w:rPr>
          <w:t>http://commoncoretools.wordpress.com</w:t>
        </w:r>
      </w:hyperlink>
      <w:r w:rsidRPr="008F491E">
        <w:rPr>
          <w:rFonts w:ascii="Arial" w:eastAsia="Times New Roman" w:hAnsi="Arial" w:cs="Arial"/>
        </w:rPr>
        <w:br/>
        <w:t xml:space="preserve">Bill McCallum, one of the lead authors of the </w:t>
      </w:r>
      <w:r w:rsidRPr="008F491E">
        <w:rPr>
          <w:rFonts w:ascii="Arial" w:eastAsia="Times New Roman" w:hAnsi="Arial" w:cs="Arial"/>
          <w:i/>
          <w:iCs/>
        </w:rPr>
        <w:t>Common Core State Standards for Mathematic</w:t>
      </w:r>
      <w:r>
        <w:rPr>
          <w:rFonts w:ascii="Arial" w:eastAsia="Times New Roman" w:hAnsi="Arial" w:cs="Arial"/>
          <w:i/>
          <w:iCs/>
        </w:rPr>
        <w:t>s,</w:t>
      </w:r>
      <w:r w:rsidRPr="008F491E">
        <w:rPr>
          <w:rFonts w:ascii="Arial" w:eastAsia="Times New Roman" w:hAnsi="Arial" w:cs="Arial"/>
        </w:rPr>
        <w:t xml:space="preserve"> shares news about tools to support implementation of the common core.</w:t>
      </w:r>
    </w:p>
    <w:p w:rsidR="008E4283" w:rsidRDefault="008E4283" w:rsidP="008E4283">
      <w:pPr>
        <w:rPr>
          <w:rFonts w:ascii="Arial" w:eastAsia="Times New Roman" w:hAnsi="Arial" w:cs="Arial"/>
          <w:b/>
          <w:bCs/>
        </w:rPr>
      </w:pPr>
    </w:p>
    <w:p w:rsidR="008E4283" w:rsidRPr="008F491E" w:rsidRDefault="008E4283" w:rsidP="008E4283">
      <w:pPr>
        <w:rPr>
          <w:rFonts w:ascii="Arial" w:eastAsia="Times New Roman" w:hAnsi="Arial" w:cs="Arial"/>
        </w:rPr>
      </w:pPr>
      <w:r w:rsidRPr="008F491E">
        <w:rPr>
          <w:rFonts w:ascii="Arial" w:eastAsia="Times New Roman" w:hAnsi="Arial" w:cs="Arial"/>
          <w:b/>
          <w:bCs/>
        </w:rPr>
        <w:t>Tad Watanabe-Georgia Performance Standards</w:t>
      </w:r>
      <w:r w:rsidRPr="008F491E">
        <w:rPr>
          <w:rFonts w:ascii="Arial" w:eastAsia="Times New Roman" w:hAnsi="Arial" w:cs="Arial"/>
        </w:rPr>
        <w:t xml:space="preserve">: </w:t>
      </w:r>
      <w:hyperlink r:id="rId52" w:tgtFrame="_blank" w:history="1">
        <w:r w:rsidRPr="008F491E">
          <w:rPr>
            <w:rFonts w:ascii="Arial" w:eastAsia="Times New Roman" w:hAnsi="Arial" w:cs="Arial"/>
            <w:color w:val="0000FF"/>
            <w:u w:val="single"/>
          </w:rPr>
          <w:t>http://mathgpselaboration.blogspot.com</w:t>
        </w:r>
      </w:hyperlink>
      <w:r w:rsidRPr="008F491E">
        <w:rPr>
          <w:rFonts w:ascii="Arial" w:eastAsia="Times New Roman" w:hAnsi="Arial" w:cs="Arial"/>
        </w:rPr>
        <w:br/>
        <w:t xml:space="preserve">This blog by Tad Watanabe provides an interpretation and elaboration of the Common Core State Standards adopted in Georgia. </w:t>
      </w:r>
    </w:p>
    <w:p w:rsidR="008E4283" w:rsidRDefault="008E4283" w:rsidP="008E4283">
      <w:pPr>
        <w:rPr>
          <w:rFonts w:ascii="Arial" w:eastAsia="Times New Roman" w:hAnsi="Arial" w:cs="Arial"/>
          <w:b/>
          <w:bCs/>
        </w:rPr>
      </w:pPr>
    </w:p>
    <w:p w:rsidR="008E4283" w:rsidRPr="008F491E" w:rsidRDefault="008E4283" w:rsidP="008E4283">
      <w:pPr>
        <w:rPr>
          <w:rFonts w:ascii="Arial" w:eastAsia="Times New Roman" w:hAnsi="Arial" w:cs="Arial"/>
        </w:rPr>
      </w:pPr>
      <w:r w:rsidRPr="008F491E">
        <w:rPr>
          <w:rFonts w:ascii="Arial" w:eastAsia="Times New Roman" w:hAnsi="Arial" w:cs="Arial"/>
          <w:b/>
          <w:bCs/>
        </w:rPr>
        <w:t>Sine of the Times</w:t>
      </w:r>
      <w:r w:rsidRPr="008F491E">
        <w:rPr>
          <w:rFonts w:ascii="Arial" w:eastAsia="Times New Roman" w:hAnsi="Arial" w:cs="Arial"/>
        </w:rPr>
        <w:t xml:space="preserve">: </w:t>
      </w:r>
      <w:hyperlink r:id="rId53" w:tgtFrame="_blank" w:history="1">
        <w:r w:rsidRPr="008F491E">
          <w:rPr>
            <w:rFonts w:ascii="Arial" w:eastAsia="Times New Roman" w:hAnsi="Arial" w:cs="Arial"/>
            <w:color w:val="0000FF"/>
            <w:u w:val="single"/>
          </w:rPr>
          <w:t>http://blog.keypress.com</w:t>
        </w:r>
      </w:hyperlink>
      <w:r w:rsidRPr="008F491E">
        <w:rPr>
          <w:rFonts w:ascii="Arial" w:eastAsia="Times New Roman" w:hAnsi="Arial" w:cs="Arial"/>
        </w:rPr>
        <w:br/>
        <w:t xml:space="preserve">The blog authors discuss current issues and </w:t>
      </w:r>
      <w:r>
        <w:rPr>
          <w:rFonts w:ascii="Arial" w:eastAsia="Times New Roman" w:hAnsi="Arial" w:cs="Arial"/>
        </w:rPr>
        <w:t>topics in mathematics education.</w:t>
      </w:r>
      <w:r w:rsidRPr="008F491E">
        <w:rPr>
          <w:rFonts w:ascii="Arial" w:eastAsia="Times New Roman" w:hAnsi="Arial" w:cs="Arial"/>
        </w:rPr>
        <w:t xml:space="preserve"> </w:t>
      </w:r>
    </w:p>
    <w:p w:rsidR="008E4283" w:rsidRDefault="008E4283" w:rsidP="008E4283">
      <w:pPr>
        <w:rPr>
          <w:rFonts w:ascii="Arial" w:eastAsia="Times New Roman" w:hAnsi="Arial" w:cs="Arial"/>
          <w:b/>
          <w:bCs/>
        </w:rPr>
      </w:pPr>
    </w:p>
    <w:p w:rsidR="008E4283" w:rsidRPr="008F491E" w:rsidRDefault="008E4283" w:rsidP="008E4283">
      <w:pPr>
        <w:rPr>
          <w:rFonts w:ascii="Arial" w:eastAsia="Times New Roman" w:hAnsi="Arial" w:cs="Arial"/>
        </w:rPr>
      </w:pPr>
      <w:r w:rsidRPr="008F491E">
        <w:rPr>
          <w:rFonts w:ascii="Arial" w:eastAsia="Times New Roman" w:hAnsi="Arial" w:cs="Arial"/>
          <w:b/>
          <w:bCs/>
        </w:rPr>
        <w:t>Co-Creating Solutions</w:t>
      </w:r>
      <w:r w:rsidRPr="008F491E">
        <w:rPr>
          <w:rFonts w:ascii="Arial" w:eastAsia="Times New Roman" w:hAnsi="Arial" w:cs="Arial"/>
        </w:rPr>
        <w:t xml:space="preserve">: </w:t>
      </w:r>
      <w:hyperlink r:id="rId54" w:tgtFrame="_blank" w:history="1">
        <w:r w:rsidRPr="008F491E">
          <w:rPr>
            <w:rFonts w:ascii="Arial" w:eastAsia="Times New Roman" w:hAnsi="Arial" w:cs="Arial"/>
            <w:color w:val="0000FF"/>
            <w:u w:val="single"/>
          </w:rPr>
          <w:t>http://ctlonline.org/blog/?tag=mathematics</w:t>
        </w:r>
      </w:hyperlink>
      <w:r w:rsidRPr="008F491E">
        <w:rPr>
          <w:rFonts w:ascii="Arial" w:eastAsia="Times New Roman" w:hAnsi="Arial" w:cs="Arial"/>
        </w:rPr>
        <w:br/>
      </w:r>
      <w:r>
        <w:rPr>
          <w:rFonts w:ascii="Arial" w:eastAsia="Times New Roman" w:hAnsi="Arial" w:cs="Arial"/>
        </w:rPr>
        <w:t>A CTL-sponsored blog to encourage and support professional conversation about teaching and learning.</w:t>
      </w:r>
    </w:p>
    <w:p w:rsidR="008E4283" w:rsidRPr="008F491E" w:rsidRDefault="008E4283" w:rsidP="008E5CC1">
      <w:pPr>
        <w:rPr>
          <w:rFonts w:ascii="Arial" w:eastAsia="Times New Roman" w:hAnsi="Arial" w:cs="Arial"/>
          <w:b/>
          <w:bCs/>
        </w:rPr>
      </w:pPr>
    </w:p>
    <w:p w:rsidR="008E5CC1" w:rsidRPr="008F491E" w:rsidRDefault="008E5CC1" w:rsidP="008F491E">
      <w:pPr>
        <w:rPr>
          <w:rFonts w:ascii="Arial" w:hAnsi="Arial" w:cs="Arial"/>
        </w:rPr>
      </w:pPr>
    </w:p>
    <w:sectPr w:rsidR="008E5CC1" w:rsidRPr="008F491E" w:rsidSect="008A7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416E6"/>
    <w:multiLevelType w:val="multilevel"/>
    <w:tmpl w:val="49A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01"/>
    <w:rsid w:val="00030D30"/>
    <w:rsid w:val="000920E4"/>
    <w:rsid w:val="00124867"/>
    <w:rsid w:val="00155454"/>
    <w:rsid w:val="001A3477"/>
    <w:rsid w:val="00205B44"/>
    <w:rsid w:val="00213581"/>
    <w:rsid w:val="002D4DCD"/>
    <w:rsid w:val="003012D5"/>
    <w:rsid w:val="003769BD"/>
    <w:rsid w:val="005B06BF"/>
    <w:rsid w:val="005C080D"/>
    <w:rsid w:val="005F36A2"/>
    <w:rsid w:val="00675496"/>
    <w:rsid w:val="007133E5"/>
    <w:rsid w:val="0077448A"/>
    <w:rsid w:val="007D3A55"/>
    <w:rsid w:val="008170AF"/>
    <w:rsid w:val="008A76EA"/>
    <w:rsid w:val="008C443B"/>
    <w:rsid w:val="008C4888"/>
    <w:rsid w:val="008E4283"/>
    <w:rsid w:val="008E5CC1"/>
    <w:rsid w:val="008F491E"/>
    <w:rsid w:val="009761A1"/>
    <w:rsid w:val="00A90CD0"/>
    <w:rsid w:val="00AD4FB3"/>
    <w:rsid w:val="00C50FDF"/>
    <w:rsid w:val="00C834F1"/>
    <w:rsid w:val="00D14589"/>
    <w:rsid w:val="00D216C4"/>
    <w:rsid w:val="00D338B8"/>
    <w:rsid w:val="00D725A2"/>
    <w:rsid w:val="00D85CAD"/>
    <w:rsid w:val="00EB3877"/>
    <w:rsid w:val="00EC2BA6"/>
    <w:rsid w:val="00F56BD4"/>
    <w:rsid w:val="00F61433"/>
    <w:rsid w:val="00FD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FD5A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D5A01"/>
    <w:rPr>
      <w:b/>
      <w:bCs/>
    </w:rPr>
  </w:style>
  <w:style w:type="paragraph" w:styleId="NormalWeb">
    <w:name w:val="Normal (Web)"/>
    <w:basedOn w:val="Normal"/>
    <w:uiPriority w:val="99"/>
    <w:semiHidden/>
    <w:unhideWhenUsed/>
    <w:rsid w:val="00FD5A0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A01"/>
    <w:rPr>
      <w:color w:val="0000FF"/>
      <w:u w:val="single"/>
    </w:rPr>
  </w:style>
  <w:style w:type="paragraph" w:customStyle="1" w:styleId="subpgtitle">
    <w:name w:val="subpgtitle"/>
    <w:basedOn w:val="Normal"/>
    <w:rsid w:val="00FD5A01"/>
    <w:pPr>
      <w:spacing w:before="100" w:beforeAutospacing="1" w:after="100" w:afterAutospacing="1"/>
    </w:pPr>
    <w:rPr>
      <w:rFonts w:ascii="Times New Roman" w:eastAsia="Times New Roman" w:hAnsi="Times New Roman" w:cs="Times New Roman"/>
      <w:sz w:val="24"/>
      <w:szCs w:val="24"/>
    </w:rPr>
  </w:style>
  <w:style w:type="paragraph" w:customStyle="1" w:styleId="downloads">
    <w:name w:val="downloads"/>
    <w:basedOn w:val="Normal"/>
    <w:rsid w:val="00FD5A0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5A01"/>
    <w:rPr>
      <w:i/>
      <w:iCs/>
    </w:rPr>
  </w:style>
  <w:style w:type="paragraph" w:customStyle="1" w:styleId="Default">
    <w:name w:val="Default"/>
    <w:rsid w:val="008C488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56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FD5A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D5A01"/>
    <w:rPr>
      <w:b/>
      <w:bCs/>
    </w:rPr>
  </w:style>
  <w:style w:type="paragraph" w:styleId="NormalWeb">
    <w:name w:val="Normal (Web)"/>
    <w:basedOn w:val="Normal"/>
    <w:uiPriority w:val="99"/>
    <w:semiHidden/>
    <w:unhideWhenUsed/>
    <w:rsid w:val="00FD5A0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A01"/>
    <w:rPr>
      <w:color w:val="0000FF"/>
      <w:u w:val="single"/>
    </w:rPr>
  </w:style>
  <w:style w:type="paragraph" w:customStyle="1" w:styleId="subpgtitle">
    <w:name w:val="subpgtitle"/>
    <w:basedOn w:val="Normal"/>
    <w:rsid w:val="00FD5A01"/>
    <w:pPr>
      <w:spacing w:before="100" w:beforeAutospacing="1" w:after="100" w:afterAutospacing="1"/>
    </w:pPr>
    <w:rPr>
      <w:rFonts w:ascii="Times New Roman" w:eastAsia="Times New Roman" w:hAnsi="Times New Roman" w:cs="Times New Roman"/>
      <w:sz w:val="24"/>
      <w:szCs w:val="24"/>
    </w:rPr>
  </w:style>
  <w:style w:type="paragraph" w:customStyle="1" w:styleId="downloads">
    <w:name w:val="downloads"/>
    <w:basedOn w:val="Normal"/>
    <w:rsid w:val="00FD5A0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5A01"/>
    <w:rPr>
      <w:i/>
      <w:iCs/>
    </w:rPr>
  </w:style>
  <w:style w:type="paragraph" w:customStyle="1" w:styleId="Default">
    <w:name w:val="Default"/>
    <w:rsid w:val="008C488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5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1439">
      <w:bodyDiv w:val="1"/>
      <w:marLeft w:val="0"/>
      <w:marRight w:val="0"/>
      <w:marTop w:val="0"/>
      <w:marBottom w:val="0"/>
      <w:divBdr>
        <w:top w:val="none" w:sz="0" w:space="0" w:color="auto"/>
        <w:left w:val="none" w:sz="0" w:space="0" w:color="auto"/>
        <w:bottom w:val="none" w:sz="0" w:space="0" w:color="auto"/>
        <w:right w:val="none" w:sz="0" w:space="0" w:color="auto"/>
      </w:divBdr>
      <w:divsChild>
        <w:div w:id="33773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2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4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5042">
      <w:bodyDiv w:val="1"/>
      <w:marLeft w:val="0"/>
      <w:marRight w:val="0"/>
      <w:marTop w:val="0"/>
      <w:marBottom w:val="0"/>
      <w:divBdr>
        <w:top w:val="none" w:sz="0" w:space="0" w:color="auto"/>
        <w:left w:val="none" w:sz="0" w:space="0" w:color="auto"/>
        <w:bottom w:val="none" w:sz="0" w:space="0" w:color="auto"/>
        <w:right w:val="none" w:sz="0" w:space="0" w:color="auto"/>
      </w:divBdr>
      <w:divsChild>
        <w:div w:id="585118633">
          <w:marLeft w:val="0"/>
          <w:marRight w:val="0"/>
          <w:marTop w:val="0"/>
          <w:marBottom w:val="0"/>
          <w:divBdr>
            <w:top w:val="none" w:sz="0" w:space="0" w:color="auto"/>
            <w:left w:val="none" w:sz="0" w:space="0" w:color="auto"/>
            <w:bottom w:val="none" w:sz="0" w:space="0" w:color="auto"/>
            <w:right w:val="none" w:sz="0" w:space="0" w:color="auto"/>
          </w:divBdr>
        </w:div>
        <w:div w:id="1643775742">
          <w:marLeft w:val="0"/>
          <w:marRight w:val="0"/>
          <w:marTop w:val="0"/>
          <w:marBottom w:val="0"/>
          <w:divBdr>
            <w:top w:val="none" w:sz="0" w:space="0" w:color="auto"/>
            <w:left w:val="none" w:sz="0" w:space="0" w:color="auto"/>
            <w:bottom w:val="none" w:sz="0" w:space="0" w:color="auto"/>
            <w:right w:val="none" w:sz="0" w:space="0" w:color="auto"/>
          </w:divBdr>
        </w:div>
      </w:divsChild>
    </w:div>
    <w:div w:id="1179659371">
      <w:bodyDiv w:val="1"/>
      <w:marLeft w:val="0"/>
      <w:marRight w:val="0"/>
      <w:marTop w:val="0"/>
      <w:marBottom w:val="0"/>
      <w:divBdr>
        <w:top w:val="none" w:sz="0" w:space="0" w:color="auto"/>
        <w:left w:val="none" w:sz="0" w:space="0" w:color="auto"/>
        <w:bottom w:val="none" w:sz="0" w:space="0" w:color="auto"/>
        <w:right w:val="none" w:sz="0" w:space="0" w:color="auto"/>
      </w:divBdr>
      <w:divsChild>
        <w:div w:id="1679457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27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8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9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7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3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89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378864">
                  <w:marLeft w:val="0"/>
                  <w:marRight w:val="0"/>
                  <w:marTop w:val="0"/>
                  <w:marBottom w:val="0"/>
                  <w:divBdr>
                    <w:top w:val="none" w:sz="0" w:space="0" w:color="auto"/>
                    <w:left w:val="none" w:sz="0" w:space="0" w:color="auto"/>
                    <w:bottom w:val="none" w:sz="0" w:space="0" w:color="auto"/>
                    <w:right w:val="none" w:sz="0" w:space="0" w:color="auto"/>
                  </w:divBdr>
                </w:div>
                <w:div w:id="2123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4939">
      <w:bodyDiv w:val="1"/>
      <w:marLeft w:val="0"/>
      <w:marRight w:val="0"/>
      <w:marTop w:val="0"/>
      <w:marBottom w:val="0"/>
      <w:divBdr>
        <w:top w:val="none" w:sz="0" w:space="0" w:color="auto"/>
        <w:left w:val="none" w:sz="0" w:space="0" w:color="auto"/>
        <w:bottom w:val="none" w:sz="0" w:space="0" w:color="auto"/>
        <w:right w:val="none" w:sz="0" w:space="0" w:color="auto"/>
      </w:divBdr>
      <w:divsChild>
        <w:div w:id="151794754">
          <w:marLeft w:val="0"/>
          <w:marRight w:val="0"/>
          <w:marTop w:val="0"/>
          <w:marBottom w:val="0"/>
          <w:divBdr>
            <w:top w:val="none" w:sz="0" w:space="0" w:color="auto"/>
            <w:left w:val="none" w:sz="0" w:space="0" w:color="auto"/>
            <w:bottom w:val="none" w:sz="0" w:space="0" w:color="auto"/>
            <w:right w:val="none" w:sz="0" w:space="0" w:color="auto"/>
          </w:divBdr>
        </w:div>
        <w:div w:id="1360429051">
          <w:marLeft w:val="0"/>
          <w:marRight w:val="0"/>
          <w:marTop w:val="0"/>
          <w:marBottom w:val="0"/>
          <w:divBdr>
            <w:top w:val="none" w:sz="0" w:space="0" w:color="auto"/>
            <w:left w:val="none" w:sz="0" w:space="0" w:color="auto"/>
            <w:bottom w:val="none" w:sz="0" w:space="0" w:color="auto"/>
            <w:right w:val="none" w:sz="0" w:space="0" w:color="auto"/>
          </w:divBdr>
        </w:div>
      </w:divsChild>
    </w:div>
    <w:div w:id="15598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sidemathematics.org/index.php/video-tours-of-inside-mathematics?phpMyAdmin=NqJS1x3gaJqDM-1-8LXtX3WJ4e8" TargetMode="External"/><Relationship Id="rId18" Type="http://schemas.openxmlformats.org/officeDocument/2006/relationships/hyperlink" Target="https://www.azed.gov/standards/math/2010mathstandards" TargetMode="External"/><Relationship Id="rId26" Type="http://schemas.openxmlformats.org/officeDocument/2006/relationships/hyperlink" Target="http://www.ncpublicschools.org/acre/standards/support-tools" TargetMode="External"/><Relationship Id="rId39" Type="http://schemas.openxmlformats.org/officeDocument/2006/relationships/hyperlink" Target="http://departments.jordandistrict.org/curriculum/mathematics/elementary/CCSSM6/SMPposters.pdf" TargetMode="External"/><Relationship Id="rId21" Type="http://schemas.openxmlformats.org/officeDocument/2006/relationships/hyperlink" Target="http://katm.org/wp/common-core/" TargetMode="External"/><Relationship Id="rId34" Type="http://schemas.openxmlformats.org/officeDocument/2006/relationships/hyperlink" Target="http://www.parcconline.org/" TargetMode="External"/><Relationship Id="rId42" Type="http://schemas.openxmlformats.org/officeDocument/2006/relationships/hyperlink" Target="http://coedpages.uncc.edu/abpolly/math/core/core-vocab.pdf" TargetMode="External"/><Relationship Id="rId47" Type="http://schemas.openxmlformats.org/officeDocument/2006/relationships/hyperlink" Target="http://www.misd.net/Mathematics/EMATHS.htm" TargetMode="External"/><Relationship Id="rId50" Type="http://schemas.openxmlformats.org/officeDocument/2006/relationships/hyperlink" Target="http://www.timath.com/" TargetMode="External"/><Relationship Id="rId55" Type="http://schemas.openxmlformats.org/officeDocument/2006/relationships/fontTable" Target="fontTable.xml"/><Relationship Id="rId7" Type="http://schemas.openxmlformats.org/officeDocument/2006/relationships/hyperlink" Target="http://ime.math.arizona.edu/progressions/" TargetMode="External"/><Relationship Id="rId12" Type="http://schemas.openxmlformats.org/officeDocument/2006/relationships/hyperlink" Target="http://www.insidemathematics.org/index.php/tools-for-teachers?phpMyAdmin=NqJS1x3gaJqDM-1-8LXtX3WJ4e8" TargetMode="External"/><Relationship Id="rId17" Type="http://schemas.openxmlformats.org/officeDocument/2006/relationships/hyperlink" Target="http://www.k-5mathteachingresources.com" TargetMode="External"/><Relationship Id="rId25" Type="http://schemas.openxmlformats.org/officeDocument/2006/relationships/hyperlink" Target="http://engageny.org/common-core-curriculum-assessments" TargetMode="External"/><Relationship Id="rId33" Type="http://schemas.openxmlformats.org/officeDocument/2006/relationships/hyperlink" Target="http://map.mathshell.org/materials/index.php" TargetMode="External"/><Relationship Id="rId38" Type="http://schemas.openxmlformats.org/officeDocument/2006/relationships/hyperlink" Target="http://commoncoretools.files.wordpress.com/2011/03/practices.pdf" TargetMode="External"/><Relationship Id="rId46" Type="http://schemas.openxmlformats.org/officeDocument/2006/relationships/hyperlink" Target="http://www.doe.virginia.gov/testing/sol/standards_docs/mathematics/index.shtml" TargetMode="External"/><Relationship Id="rId2" Type="http://schemas.openxmlformats.org/officeDocument/2006/relationships/styles" Target="styles.xml"/><Relationship Id="rId16" Type="http://schemas.openxmlformats.org/officeDocument/2006/relationships/hyperlink" Target="http://www.learner.org/resources/series32.html" TargetMode="External"/><Relationship Id="rId20" Type="http://schemas.openxmlformats.org/officeDocument/2006/relationships/hyperlink" Target="http://www.doe.k12.de.us/infosuites/staff/ci/content_areas/math.shtml" TargetMode="External"/><Relationship Id="rId29" Type="http://schemas.openxmlformats.org/officeDocument/2006/relationships/hyperlink" Target="http://www.dpi.wi.gov/standards" TargetMode="External"/><Relationship Id="rId41" Type="http://schemas.openxmlformats.org/officeDocument/2006/relationships/hyperlink" Target="http://coedpages.uncc.edu/abpolly/math/core/broad-overview.pdf" TargetMode="External"/><Relationship Id="rId54" Type="http://schemas.openxmlformats.org/officeDocument/2006/relationships/hyperlink" Target="http://ctlonline.org/blog/?tag=mathematics" TargetMode="External"/><Relationship Id="rId1" Type="http://schemas.openxmlformats.org/officeDocument/2006/relationships/numbering" Target="numbering.xml"/><Relationship Id="rId6" Type="http://schemas.openxmlformats.org/officeDocument/2006/relationships/hyperlink" Target="http://www.corestandards.org/" TargetMode="External"/><Relationship Id="rId11" Type="http://schemas.openxmlformats.org/officeDocument/2006/relationships/hyperlink" Target="http://www.insidemathematics.org/index.php/classroom-video-visits?phpMyAdmin=NqJS1x3gaJqDM-1-8LXtX3WJ4e8" TargetMode="External"/><Relationship Id="rId24" Type="http://schemas.openxmlformats.org/officeDocument/2006/relationships/hyperlink" Target="http://www.doe.mass.edu/candi/commoncore/mathexplore/" TargetMode="External"/><Relationship Id="rId32" Type="http://schemas.openxmlformats.org/officeDocument/2006/relationships/hyperlink" Target="http://www4.uwm.edu/Org/mmp/_resources/resources.html%20" TargetMode="External"/><Relationship Id="rId37" Type="http://schemas.openxmlformats.org/officeDocument/2006/relationships/hyperlink" Target="http://www.ascd.org/public-policy/common-core-standards.aspx" TargetMode="External"/><Relationship Id="rId40" Type="http://schemas.openxmlformats.org/officeDocument/2006/relationships/hyperlink" Target="http://www.mathleadership.com/sitebuildercontent/sitebuilderfiles/standardsoftudentpracticeinmathematicsproficiencymatrix.pdf" TargetMode="External"/><Relationship Id="rId45" Type="http://schemas.openxmlformats.org/officeDocument/2006/relationships/hyperlink" Target="http://www.youtube.com/user/TheHuntInstitute" TargetMode="External"/><Relationship Id="rId53" Type="http://schemas.openxmlformats.org/officeDocument/2006/relationships/hyperlink" Target="http://blog.keypress.com" TargetMode="External"/><Relationship Id="rId5" Type="http://schemas.openxmlformats.org/officeDocument/2006/relationships/webSettings" Target="webSettings.xml"/><Relationship Id="rId15" Type="http://schemas.openxmlformats.org/officeDocument/2006/relationships/hyperlink" Target="http://www.teachingchannel.org/videos?categories=topics_common-core%20" TargetMode="External"/><Relationship Id="rId23" Type="http://schemas.openxmlformats.org/officeDocument/2006/relationships/hyperlink" Target="http://www.maine.gov/education/lres/math/standards.html" TargetMode="External"/><Relationship Id="rId28" Type="http://schemas.openxmlformats.org/officeDocument/2006/relationships/hyperlink" Target="http://www.ode.state.or.us/search/page/?=1527" TargetMode="External"/><Relationship Id="rId36" Type="http://schemas.openxmlformats.org/officeDocument/2006/relationships/hyperlink" Target="http://www.k12.wa.us/SMARTER" TargetMode="External"/><Relationship Id="rId49" Type="http://schemas.openxmlformats.org/officeDocument/2006/relationships/hyperlink" Target="http://www.mathnspired.com/" TargetMode="External"/><Relationship Id="rId10" Type="http://schemas.openxmlformats.org/officeDocument/2006/relationships/hyperlink" Target="http://www.insidemathematics.org/" TargetMode="External"/><Relationship Id="rId19" Type="http://schemas.openxmlformats.org/officeDocument/2006/relationships/hyperlink" Target="http://www.yuureka.com/resources-1/common-core" TargetMode="External"/><Relationship Id="rId31" Type="http://schemas.openxmlformats.org/officeDocument/2006/relationships/hyperlink" Target="http://www4.uwm.edu/Org/mmp/_resources/ccss_resources.html" TargetMode="External"/><Relationship Id="rId44" Type="http://schemas.openxmlformats.org/officeDocument/2006/relationships/hyperlink" Target="http://www.sccresa.org/toolsforschools/commoncore/" TargetMode="External"/><Relationship Id="rId52" Type="http://schemas.openxmlformats.org/officeDocument/2006/relationships/hyperlink" Target="http://mathgpselaboration.blogspot.com" TargetMode="External"/><Relationship Id="rId4" Type="http://schemas.openxmlformats.org/officeDocument/2006/relationships/settings" Target="settings.xml"/><Relationship Id="rId9" Type="http://schemas.openxmlformats.org/officeDocument/2006/relationships/hyperlink" Target="http://illustrativemathematics.org/" TargetMode="External"/><Relationship Id="rId14" Type="http://schemas.openxmlformats.org/officeDocument/2006/relationships/hyperlink" Target="http://www.insidemathematics.org/index.php/tools-for-teachers" TargetMode="External"/><Relationship Id="rId22" Type="http://schemas.openxmlformats.org/officeDocument/2006/relationships/hyperlink" Target="http://katm.org/wp/wp-content/uploads/flipbooks/" TargetMode="External"/><Relationship Id="rId27" Type="http://schemas.openxmlformats.org/officeDocument/2006/relationships/hyperlink" Target="http://www.ode.state.oh.us/GD/Templates/Pages/ODE/ODEDetail.aspx?page=3&amp;TopicRelationID=1704&amp;ContentID=83475" TargetMode="External"/><Relationship Id="rId30" Type="http://schemas.openxmlformats.org/officeDocument/2006/relationships/hyperlink" Target="http://www.dpi.wi.gov/oea/sbac.html" TargetMode="External"/><Relationship Id="rId35" Type="http://schemas.openxmlformats.org/officeDocument/2006/relationships/hyperlink" Target="http://www.ccsstoolbox.org/" TargetMode="External"/><Relationship Id="rId43" Type="http://schemas.openxmlformats.org/officeDocument/2006/relationships/hyperlink" Target="http://thinkmath.edc.org/index.php/CCSS_Mathematical_Practices" TargetMode="External"/><Relationship Id="rId48" Type="http://schemas.openxmlformats.org/officeDocument/2006/relationships/hyperlink" Target="http://robertkaplinsky.com/lessons/" TargetMode="External"/><Relationship Id="rId56" Type="http://schemas.openxmlformats.org/officeDocument/2006/relationships/theme" Target="theme/theme1.xml"/><Relationship Id="rId8" Type="http://schemas.openxmlformats.org/officeDocument/2006/relationships/hyperlink" Target="http://www.aimsedu.org/" TargetMode="External"/><Relationship Id="rId51" Type="http://schemas.openxmlformats.org/officeDocument/2006/relationships/hyperlink" Target="http://commoncoretools.wordpress.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Fawcett</dc:creator>
  <cp:lastModifiedBy>a</cp:lastModifiedBy>
  <cp:revision>2</cp:revision>
  <dcterms:created xsi:type="dcterms:W3CDTF">2013-10-01T13:40:00Z</dcterms:created>
  <dcterms:modified xsi:type="dcterms:W3CDTF">2013-10-01T13:40:00Z</dcterms:modified>
</cp:coreProperties>
</file>